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65F7A" w14:textId="77777777" w:rsidR="001442B7" w:rsidRPr="00282444" w:rsidRDefault="001442B7" w:rsidP="00282444">
      <w:pPr>
        <w:spacing w:after="0" w:line="360" w:lineRule="auto"/>
        <w:jc w:val="center"/>
        <w:rPr>
          <w:rFonts w:ascii="Bookman Old Style" w:hAnsi="Bookman Old Style"/>
          <w:b/>
          <w:lang w:val="id-ID"/>
        </w:rPr>
      </w:pPr>
    </w:p>
    <w:p w14:paraId="1AB9956D" w14:textId="117EC3AD" w:rsidR="00864F7F" w:rsidRPr="00204D74" w:rsidRDefault="008406E7" w:rsidP="00282444">
      <w:pPr>
        <w:spacing w:after="0" w:line="240" w:lineRule="auto"/>
        <w:jc w:val="center"/>
        <w:rPr>
          <w:rFonts w:ascii="Bookman Old Style" w:hAnsi="Bookman Old Style"/>
          <w:b/>
          <w:lang w:val="en-US"/>
        </w:rPr>
      </w:pPr>
      <w:r w:rsidRPr="00282444">
        <w:rPr>
          <w:rFonts w:ascii="Bookman Old Style" w:hAnsi="Bookman Old Style" w:cs="Arial"/>
          <w:b/>
          <w:noProof/>
          <w:lang w:val="en-US" w:eastAsia="en-US"/>
        </w:rPr>
        <w:drawing>
          <wp:anchor distT="0" distB="0" distL="0" distR="0" simplePos="0" relativeHeight="251661312" behindDoc="1" locked="0" layoutInCell="1" allowOverlap="1" wp14:anchorId="358688C6" wp14:editId="4AC5657F">
            <wp:simplePos x="0" y="0"/>
            <wp:positionH relativeFrom="margin">
              <wp:posOffset>5568315</wp:posOffset>
            </wp:positionH>
            <wp:positionV relativeFrom="margin">
              <wp:posOffset>-367665</wp:posOffset>
            </wp:positionV>
            <wp:extent cx="1009650" cy="1543050"/>
            <wp:effectExtent l="0" t="0" r="0" b="0"/>
            <wp:wrapNone/>
            <wp:docPr id="4097" name="Picture 4"/>
            <wp:cNvGraphicFramePr/>
            <a:graphic xmlns:a="http://schemas.openxmlformats.org/drawingml/2006/main">
              <a:graphicData uri="http://schemas.openxmlformats.org/drawingml/2006/picture">
                <pic:pic xmlns:pic="http://schemas.openxmlformats.org/drawingml/2006/picture">
                  <pic:nvPicPr>
                    <pic:cNvPr id="4097" name="Picture 4"/>
                    <pic:cNvPicPr/>
                  </pic:nvPicPr>
                  <pic:blipFill>
                    <a:blip r:embed="rId9" cstate="print"/>
                    <a:srcRect/>
                    <a:stretch>
                      <a:fillRect/>
                    </a:stretch>
                  </pic:blipFill>
                  <pic:spPr>
                    <a:xfrm>
                      <a:off x="0" y="0"/>
                      <a:ext cx="1009650" cy="1543050"/>
                    </a:xfrm>
                    <a:prstGeom prst="rect">
                      <a:avLst/>
                    </a:prstGeom>
                    <a:ln>
                      <a:noFill/>
                    </a:ln>
                  </pic:spPr>
                </pic:pic>
              </a:graphicData>
            </a:graphic>
            <wp14:sizeRelH relativeFrom="margin">
              <wp14:pctWidth>0</wp14:pctWidth>
            </wp14:sizeRelH>
            <wp14:sizeRelV relativeFrom="margin">
              <wp14:pctHeight>0</wp14:pctHeight>
            </wp14:sizeRelV>
          </wp:anchor>
        </w:drawing>
      </w:r>
      <w:r w:rsidR="00204D74">
        <w:rPr>
          <w:rFonts w:ascii="Bookman Old Style" w:hAnsi="Bookman Old Style"/>
          <w:b/>
          <w:lang w:val="en-US"/>
        </w:rPr>
        <w:t>PERJANJIAN KERJASAMA</w:t>
      </w:r>
    </w:p>
    <w:p w14:paraId="5CA642B9" w14:textId="77777777" w:rsidR="00864F7F" w:rsidRPr="00344060" w:rsidRDefault="00684BEA" w:rsidP="00282444">
      <w:pPr>
        <w:spacing w:after="0" w:line="240" w:lineRule="auto"/>
        <w:ind w:left="576" w:right="576"/>
        <w:jc w:val="center"/>
        <w:rPr>
          <w:rFonts w:ascii="Bookman Old Style" w:hAnsi="Bookman Old Style"/>
          <w:b/>
          <w:bCs/>
          <w:lang w:val="id-ID"/>
        </w:rPr>
      </w:pPr>
      <w:r w:rsidRPr="00344060">
        <w:rPr>
          <w:rFonts w:ascii="Bookman Old Style" w:hAnsi="Bookman Old Style"/>
          <w:b/>
          <w:bCs/>
          <w:lang w:val="id-ID"/>
        </w:rPr>
        <w:t>ANTARA</w:t>
      </w:r>
    </w:p>
    <w:p w14:paraId="54602DE6" w14:textId="466FD4C3" w:rsidR="00344060" w:rsidRPr="00344060" w:rsidRDefault="00344060" w:rsidP="00282444">
      <w:pPr>
        <w:spacing w:after="0" w:line="240" w:lineRule="auto"/>
        <w:ind w:left="576" w:right="576"/>
        <w:jc w:val="center"/>
        <w:rPr>
          <w:rFonts w:ascii="Bookman Old Style" w:hAnsi="Bookman Old Style"/>
          <w:b/>
          <w:bCs/>
          <w:lang w:val="en-US"/>
        </w:rPr>
      </w:pPr>
      <w:r w:rsidRPr="00344060">
        <w:rPr>
          <w:rFonts w:ascii="Bookman Old Style" w:hAnsi="Bookman Old Style"/>
          <w:b/>
          <w:bCs/>
          <w:lang w:val="id-ID"/>
        </w:rPr>
        <w:t xml:space="preserve">PROGRAM </w:t>
      </w:r>
      <w:r w:rsidR="0097567E">
        <w:rPr>
          <w:rFonts w:ascii="Bookman Old Style" w:hAnsi="Bookman Old Style"/>
          <w:b/>
          <w:bCs/>
          <w:lang w:val="id-ID"/>
        </w:rPr>
        <w:t xml:space="preserve">PASCASARJANA </w:t>
      </w:r>
      <w:r w:rsidRPr="00344060">
        <w:rPr>
          <w:rFonts w:ascii="Bookman Old Style" w:hAnsi="Bookman Old Style"/>
          <w:b/>
          <w:bCs/>
          <w:lang w:val="id-ID"/>
        </w:rPr>
        <w:t xml:space="preserve"> </w:t>
      </w:r>
    </w:p>
    <w:p w14:paraId="715AA206" w14:textId="04F2BE63" w:rsidR="00684BEA" w:rsidRPr="00344060" w:rsidRDefault="00684BEA" w:rsidP="00282444">
      <w:pPr>
        <w:pStyle w:val="ListParagraph"/>
        <w:tabs>
          <w:tab w:val="left" w:pos="2880"/>
          <w:tab w:val="left" w:pos="3780"/>
          <w:tab w:val="left" w:pos="4140"/>
        </w:tabs>
        <w:spacing w:after="0" w:line="240" w:lineRule="auto"/>
        <w:ind w:left="576" w:right="576"/>
        <w:jc w:val="center"/>
        <w:rPr>
          <w:rFonts w:ascii="Bookman Old Style" w:hAnsi="Bookman Old Style"/>
          <w:b/>
          <w:bCs/>
        </w:rPr>
      </w:pPr>
      <w:r w:rsidRPr="00344060">
        <w:rPr>
          <w:rFonts w:ascii="Bookman Old Style" w:hAnsi="Bookman Old Style"/>
          <w:b/>
          <w:bCs/>
        </w:rPr>
        <w:t xml:space="preserve">UNIVERSITAS </w:t>
      </w:r>
      <w:r w:rsidR="001524F5" w:rsidRPr="00344060">
        <w:rPr>
          <w:rFonts w:ascii="Bookman Old Style" w:hAnsi="Bookman Old Style"/>
          <w:b/>
          <w:bCs/>
        </w:rPr>
        <w:t>MUHAMMADIYAH</w:t>
      </w:r>
      <w:r w:rsidRPr="00344060">
        <w:rPr>
          <w:rFonts w:ascii="Bookman Old Style" w:hAnsi="Bookman Old Style"/>
          <w:b/>
          <w:bCs/>
        </w:rPr>
        <w:t xml:space="preserve"> </w:t>
      </w:r>
      <w:r w:rsidR="001524F5" w:rsidRPr="00344060">
        <w:rPr>
          <w:rFonts w:ascii="Bookman Old Style" w:hAnsi="Bookman Old Style"/>
          <w:b/>
          <w:bCs/>
        </w:rPr>
        <w:t>SUMATERA UTARA</w:t>
      </w:r>
    </w:p>
    <w:p w14:paraId="3D06B2D2" w14:textId="77777777" w:rsidR="00864F7F" w:rsidRPr="00344060" w:rsidRDefault="00864F7F" w:rsidP="00282444">
      <w:pPr>
        <w:spacing w:after="0" w:line="240" w:lineRule="auto"/>
        <w:ind w:left="576" w:right="576"/>
        <w:jc w:val="center"/>
        <w:rPr>
          <w:rFonts w:ascii="Bookman Old Style" w:hAnsi="Bookman Old Style"/>
          <w:b/>
          <w:bCs/>
          <w:lang w:val="en-US"/>
        </w:rPr>
      </w:pPr>
      <w:r w:rsidRPr="00344060">
        <w:rPr>
          <w:rFonts w:ascii="Bookman Old Style" w:hAnsi="Bookman Old Style"/>
          <w:b/>
          <w:bCs/>
          <w:lang w:val="id-ID"/>
        </w:rPr>
        <w:t>D</w:t>
      </w:r>
      <w:r w:rsidR="00684BEA" w:rsidRPr="00344060">
        <w:rPr>
          <w:rFonts w:ascii="Bookman Old Style" w:hAnsi="Bookman Old Style"/>
          <w:b/>
          <w:bCs/>
          <w:lang w:val="en-US"/>
        </w:rPr>
        <w:t>AN</w:t>
      </w:r>
    </w:p>
    <w:p w14:paraId="4506F8D5" w14:textId="3148A30F" w:rsidR="00864F7F" w:rsidRPr="00344060" w:rsidRDefault="001524F5" w:rsidP="00282444">
      <w:pPr>
        <w:pStyle w:val="ListParagraph"/>
        <w:tabs>
          <w:tab w:val="left" w:pos="2880"/>
          <w:tab w:val="left" w:pos="3780"/>
          <w:tab w:val="left" w:pos="4140"/>
        </w:tabs>
        <w:spacing w:after="0" w:line="240" w:lineRule="auto"/>
        <w:ind w:left="576" w:right="576"/>
        <w:jc w:val="center"/>
        <w:rPr>
          <w:rFonts w:ascii="Bookman Old Style" w:hAnsi="Bookman Old Style"/>
          <w:b/>
          <w:bCs/>
        </w:rPr>
      </w:pPr>
      <w:r w:rsidRPr="00344060">
        <w:rPr>
          <w:rFonts w:ascii="Bookman Old Style" w:hAnsi="Bookman Old Style"/>
          <w:b/>
          <w:bCs/>
        </w:rPr>
        <w:t>ASOSIASI PROGRAM STUDI S2</w:t>
      </w:r>
      <w:r w:rsidR="006B2516" w:rsidRPr="00344060">
        <w:rPr>
          <w:rFonts w:ascii="Bookman Old Style" w:hAnsi="Bookman Old Style"/>
          <w:b/>
          <w:bCs/>
        </w:rPr>
        <w:t xml:space="preserve"> </w:t>
      </w:r>
      <w:r w:rsidR="00F92835">
        <w:rPr>
          <w:rFonts w:ascii="Bookman Old Style" w:hAnsi="Bookman Old Style"/>
          <w:b/>
          <w:bCs/>
        </w:rPr>
        <w:t>AKUNTANSI INDONESIA</w:t>
      </w:r>
    </w:p>
    <w:p w14:paraId="3784D55A" w14:textId="77777777" w:rsidR="00864F7F" w:rsidRPr="00344060" w:rsidRDefault="00864F7F" w:rsidP="00282444">
      <w:pPr>
        <w:pStyle w:val="ListParagraph"/>
        <w:tabs>
          <w:tab w:val="left" w:pos="2880"/>
          <w:tab w:val="left" w:pos="3780"/>
          <w:tab w:val="left" w:pos="4140"/>
        </w:tabs>
        <w:spacing w:after="0" w:line="240" w:lineRule="auto"/>
        <w:ind w:left="576" w:right="576"/>
        <w:jc w:val="center"/>
        <w:rPr>
          <w:rFonts w:ascii="Bookman Old Style" w:hAnsi="Bookman Old Style"/>
          <w:b/>
          <w:bCs/>
          <w:lang w:val="sv-SE"/>
        </w:rPr>
      </w:pPr>
      <w:r w:rsidRPr="00344060">
        <w:rPr>
          <w:rFonts w:ascii="Bookman Old Style" w:hAnsi="Bookman Old Style"/>
          <w:b/>
          <w:bCs/>
          <w:lang w:val="sv-SE"/>
        </w:rPr>
        <w:t>T</w:t>
      </w:r>
      <w:r w:rsidR="00684BEA" w:rsidRPr="00344060">
        <w:rPr>
          <w:rFonts w:ascii="Bookman Old Style" w:hAnsi="Bookman Old Style"/>
          <w:b/>
          <w:bCs/>
          <w:lang w:val="sv-SE"/>
        </w:rPr>
        <w:t>ENTANG</w:t>
      </w:r>
    </w:p>
    <w:p w14:paraId="6E5F2752" w14:textId="50218EBC" w:rsidR="008406E7" w:rsidRDefault="00DD743B" w:rsidP="00282444">
      <w:pPr>
        <w:pStyle w:val="ListParagraph"/>
        <w:tabs>
          <w:tab w:val="left" w:pos="2880"/>
          <w:tab w:val="left" w:pos="3780"/>
          <w:tab w:val="left" w:pos="4140"/>
        </w:tabs>
        <w:spacing w:after="0" w:line="240" w:lineRule="auto"/>
        <w:ind w:left="0" w:right="-18"/>
        <w:jc w:val="center"/>
        <w:rPr>
          <w:rFonts w:ascii="Bookman Old Style" w:hAnsi="Bookman Old Style"/>
          <w:b/>
        </w:rPr>
      </w:pPr>
      <w:r w:rsidRPr="00282444">
        <w:rPr>
          <w:rFonts w:ascii="Bookman Old Style" w:hAnsi="Bookman Old Style"/>
          <w:b/>
        </w:rPr>
        <w:t xml:space="preserve">TRI </w:t>
      </w:r>
      <w:r w:rsidR="00864F7F" w:rsidRPr="00282444">
        <w:rPr>
          <w:rFonts w:ascii="Bookman Old Style" w:hAnsi="Bookman Old Style"/>
          <w:b/>
        </w:rPr>
        <w:t xml:space="preserve">DHARMA PERGURUAN TINGGI </w:t>
      </w:r>
    </w:p>
    <w:p w14:paraId="124D1805" w14:textId="77777777" w:rsidR="00ED75B1" w:rsidRPr="00282444" w:rsidRDefault="00ED75B1" w:rsidP="00282444">
      <w:pPr>
        <w:pStyle w:val="ListParagraph"/>
        <w:tabs>
          <w:tab w:val="left" w:pos="2880"/>
          <w:tab w:val="left" w:pos="3780"/>
          <w:tab w:val="left" w:pos="4140"/>
        </w:tabs>
        <w:spacing w:after="0" w:line="240" w:lineRule="auto"/>
        <w:ind w:left="0" w:right="-18"/>
        <w:jc w:val="center"/>
        <w:rPr>
          <w:rFonts w:ascii="Bookman Old Style" w:hAnsi="Bookman Old Style"/>
          <w:b/>
        </w:rPr>
      </w:pPr>
    </w:p>
    <w:tbl>
      <w:tblPr>
        <w:tblStyle w:val="TableGrid"/>
        <w:tblW w:w="614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00"/>
        <w:gridCol w:w="4706"/>
      </w:tblGrid>
      <w:tr w:rsidR="008406E7" w:rsidRPr="00282444" w14:paraId="0C65BC64" w14:textId="77777777" w:rsidTr="004C7A9B">
        <w:trPr>
          <w:trHeight w:val="298"/>
        </w:trPr>
        <w:tc>
          <w:tcPr>
            <w:tcW w:w="1134" w:type="dxa"/>
          </w:tcPr>
          <w:p w14:paraId="53746867" w14:textId="77777777" w:rsidR="008406E7" w:rsidRPr="00282444" w:rsidRDefault="008406E7" w:rsidP="00282444">
            <w:pPr>
              <w:pStyle w:val="yiv1491569198msonormal"/>
              <w:spacing w:before="0" w:beforeAutospacing="0" w:after="0" w:afterAutospacing="0" w:line="360" w:lineRule="auto"/>
              <w:ind w:right="2"/>
              <w:outlineLvl w:val="0"/>
              <w:rPr>
                <w:rFonts w:ascii="Bookman Old Style" w:hAnsi="Bookman Old Style"/>
                <w:b/>
                <w:color w:val="000000"/>
              </w:rPr>
            </w:pPr>
            <w:r w:rsidRPr="00282444">
              <w:rPr>
                <w:rFonts w:ascii="Bookman Old Style" w:hAnsi="Bookman Old Style" w:cs="Arial"/>
                <w:b/>
                <w:color w:val="000000"/>
                <w:lang w:val="id-ID" w:bidi="en-US"/>
              </w:rPr>
              <w:t>Nomor</w:t>
            </w:r>
          </w:p>
        </w:tc>
        <w:tc>
          <w:tcPr>
            <w:tcW w:w="293" w:type="dxa"/>
          </w:tcPr>
          <w:p w14:paraId="33D61BBF" w14:textId="77777777" w:rsidR="008406E7" w:rsidRPr="00282444" w:rsidRDefault="008406E7" w:rsidP="00282444">
            <w:pPr>
              <w:pStyle w:val="yiv1491569198msonormal"/>
              <w:spacing w:before="0" w:beforeAutospacing="0" w:after="0" w:afterAutospacing="0" w:line="360" w:lineRule="auto"/>
              <w:ind w:right="2"/>
              <w:jc w:val="center"/>
              <w:outlineLvl w:val="0"/>
              <w:rPr>
                <w:rFonts w:ascii="Bookman Old Style" w:hAnsi="Bookman Old Style"/>
                <w:b/>
                <w:color w:val="000000"/>
              </w:rPr>
            </w:pPr>
            <w:r w:rsidRPr="00282444">
              <w:rPr>
                <w:rFonts w:ascii="Bookman Old Style" w:hAnsi="Bookman Old Style"/>
                <w:b/>
                <w:color w:val="000000"/>
              </w:rPr>
              <w:t>:</w:t>
            </w:r>
          </w:p>
        </w:tc>
        <w:tc>
          <w:tcPr>
            <w:tcW w:w="4713" w:type="dxa"/>
          </w:tcPr>
          <w:p w14:paraId="37F3508B" w14:textId="77777777" w:rsidR="008406E7" w:rsidRPr="00282444" w:rsidRDefault="008406E7" w:rsidP="00282444">
            <w:pPr>
              <w:pStyle w:val="yiv1491569198msonormal"/>
              <w:spacing w:before="0" w:beforeAutospacing="0" w:after="0" w:afterAutospacing="0" w:line="360" w:lineRule="auto"/>
              <w:ind w:right="2"/>
              <w:outlineLvl w:val="0"/>
              <w:rPr>
                <w:rFonts w:ascii="Bookman Old Style" w:hAnsi="Bookman Old Style"/>
                <w:b/>
                <w:color w:val="000000"/>
              </w:rPr>
            </w:pPr>
          </w:p>
        </w:tc>
      </w:tr>
      <w:tr w:rsidR="008406E7" w:rsidRPr="00282444" w14:paraId="08636D52" w14:textId="77777777" w:rsidTr="004C7A9B">
        <w:trPr>
          <w:trHeight w:val="298"/>
        </w:trPr>
        <w:tc>
          <w:tcPr>
            <w:tcW w:w="1134" w:type="dxa"/>
          </w:tcPr>
          <w:p w14:paraId="35F8FE47" w14:textId="77777777" w:rsidR="008406E7" w:rsidRPr="00282444" w:rsidRDefault="008406E7" w:rsidP="00282444">
            <w:pPr>
              <w:pStyle w:val="yiv1491569198msonormal"/>
              <w:spacing w:before="0" w:beforeAutospacing="0" w:after="0" w:afterAutospacing="0" w:line="360" w:lineRule="auto"/>
              <w:ind w:right="2"/>
              <w:outlineLvl w:val="0"/>
              <w:rPr>
                <w:rFonts w:ascii="Bookman Old Style" w:hAnsi="Bookman Old Style" w:cs="Arial"/>
                <w:b/>
                <w:color w:val="000000"/>
                <w:lang w:bidi="en-US"/>
              </w:rPr>
            </w:pPr>
            <w:r w:rsidRPr="00282444">
              <w:rPr>
                <w:rFonts w:ascii="Bookman Old Style" w:hAnsi="Bookman Old Style" w:cs="Arial"/>
                <w:b/>
                <w:color w:val="000000"/>
                <w:lang w:bidi="en-US"/>
              </w:rPr>
              <w:t>Nomor</w:t>
            </w:r>
          </w:p>
        </w:tc>
        <w:tc>
          <w:tcPr>
            <w:tcW w:w="293" w:type="dxa"/>
          </w:tcPr>
          <w:p w14:paraId="2C3FBB3E" w14:textId="77777777" w:rsidR="008406E7" w:rsidRPr="00282444" w:rsidRDefault="008406E7" w:rsidP="00282444">
            <w:pPr>
              <w:pStyle w:val="yiv1491569198msonormal"/>
              <w:spacing w:before="0" w:beforeAutospacing="0" w:after="0" w:afterAutospacing="0" w:line="360" w:lineRule="auto"/>
              <w:ind w:right="2"/>
              <w:jc w:val="center"/>
              <w:outlineLvl w:val="0"/>
              <w:rPr>
                <w:rFonts w:ascii="Bookman Old Style" w:hAnsi="Bookman Old Style"/>
                <w:b/>
                <w:color w:val="000000"/>
              </w:rPr>
            </w:pPr>
            <w:r w:rsidRPr="00282444">
              <w:rPr>
                <w:rFonts w:ascii="Bookman Old Style" w:hAnsi="Bookman Old Style"/>
                <w:b/>
                <w:color w:val="000000"/>
              </w:rPr>
              <w:t>:</w:t>
            </w:r>
          </w:p>
        </w:tc>
        <w:tc>
          <w:tcPr>
            <w:tcW w:w="4713" w:type="dxa"/>
          </w:tcPr>
          <w:p w14:paraId="23FEFE03" w14:textId="69A13E8D" w:rsidR="008406E7" w:rsidRPr="00282444" w:rsidRDefault="00344060" w:rsidP="00204D74">
            <w:pPr>
              <w:pStyle w:val="yiv1491569198msonormal"/>
              <w:spacing w:before="0" w:beforeAutospacing="0" w:after="0" w:afterAutospacing="0" w:line="360" w:lineRule="auto"/>
              <w:ind w:right="2"/>
              <w:outlineLvl w:val="0"/>
              <w:rPr>
                <w:rFonts w:ascii="Bookman Old Style" w:hAnsi="Bookman Old Style"/>
                <w:b/>
                <w:color w:val="000000"/>
              </w:rPr>
            </w:pPr>
            <w:r>
              <w:rPr>
                <w:rFonts w:ascii="Bookman Old Style" w:hAnsi="Bookman Old Style"/>
                <w:b/>
                <w:color w:val="000000" w:themeColor="text1"/>
                <w:shd w:val="clear" w:color="auto" w:fill="FFFFFF"/>
              </w:rPr>
              <w:t>1064</w:t>
            </w:r>
            <w:r w:rsidR="004F636F" w:rsidRPr="00282444">
              <w:rPr>
                <w:rFonts w:ascii="Bookman Old Style" w:hAnsi="Bookman Old Style"/>
                <w:b/>
                <w:color w:val="000000" w:themeColor="text1"/>
                <w:shd w:val="clear" w:color="auto" w:fill="FFFFFF"/>
              </w:rPr>
              <w:t>/Mo</w:t>
            </w:r>
            <w:r w:rsidR="00204D74">
              <w:rPr>
                <w:rFonts w:ascii="Bookman Old Style" w:hAnsi="Bookman Old Style"/>
                <w:b/>
                <w:color w:val="000000" w:themeColor="text1"/>
                <w:shd w:val="clear" w:color="auto" w:fill="FFFFFF"/>
              </w:rPr>
              <w:t>A</w:t>
            </w:r>
            <w:r w:rsidR="004F636F" w:rsidRPr="00282444">
              <w:rPr>
                <w:rFonts w:ascii="Bookman Old Style" w:hAnsi="Bookman Old Style"/>
                <w:b/>
                <w:color w:val="000000" w:themeColor="text1"/>
                <w:shd w:val="clear" w:color="auto" w:fill="FFFFFF"/>
              </w:rPr>
              <w:t>/II.3-AU/UMSU/F/202</w:t>
            </w:r>
            <w:r>
              <w:rPr>
                <w:rFonts w:ascii="Bookman Old Style" w:hAnsi="Bookman Old Style"/>
                <w:b/>
                <w:color w:val="000000" w:themeColor="text1"/>
                <w:shd w:val="clear" w:color="auto" w:fill="FFFFFF"/>
              </w:rPr>
              <w:t>4</w:t>
            </w:r>
            <w:r w:rsidR="008406E7" w:rsidRPr="00282444">
              <w:rPr>
                <w:rFonts w:ascii="Bookman Old Style" w:hAnsi="Bookman Old Style"/>
                <w:b/>
                <w:color w:val="000000" w:themeColor="text1"/>
                <w:shd w:val="clear" w:color="auto" w:fill="FFFFFF"/>
              </w:rPr>
              <w:t xml:space="preserve"> </w:t>
            </w:r>
          </w:p>
        </w:tc>
      </w:tr>
    </w:tbl>
    <w:p w14:paraId="76FAFAA0" w14:textId="2270D90A" w:rsidR="00684BEA" w:rsidRPr="00282444" w:rsidRDefault="00684BEA" w:rsidP="00282444">
      <w:pPr>
        <w:spacing w:after="0" w:line="360" w:lineRule="auto"/>
        <w:jc w:val="both"/>
        <w:rPr>
          <w:rFonts w:ascii="Bookman Old Style" w:hAnsi="Bookman Old Style"/>
          <w:lang w:val="id-ID"/>
        </w:rPr>
      </w:pPr>
    </w:p>
    <w:p w14:paraId="156DC476" w14:textId="70926186" w:rsidR="00684BEA" w:rsidRPr="00282444" w:rsidRDefault="00784AC0" w:rsidP="00282444">
      <w:pPr>
        <w:spacing w:after="0"/>
        <w:jc w:val="both"/>
        <w:rPr>
          <w:rFonts w:ascii="Bookman Old Style" w:hAnsi="Bookman Old Style"/>
          <w:lang w:val="id-ID"/>
        </w:rPr>
      </w:pPr>
      <w:r w:rsidRPr="00282444">
        <w:rPr>
          <w:rFonts w:ascii="Bookman Old Style" w:hAnsi="Bookman Old Style"/>
          <w:lang w:val="id-ID"/>
        </w:rPr>
        <w:t>pada har</w:t>
      </w:r>
      <w:r w:rsidRPr="00282444">
        <w:rPr>
          <w:rFonts w:ascii="Bookman Old Style" w:hAnsi="Bookman Old Style"/>
          <w:lang w:val="en-ID"/>
        </w:rPr>
        <w:t>i</w:t>
      </w:r>
      <w:r w:rsidR="00536809" w:rsidRPr="00282444">
        <w:rPr>
          <w:rFonts w:ascii="Bookman Old Style" w:hAnsi="Bookman Old Style"/>
          <w:lang w:val="en-ID"/>
        </w:rPr>
        <w:t xml:space="preserve"> </w:t>
      </w:r>
      <w:r w:rsidR="00F551D1">
        <w:rPr>
          <w:rFonts w:ascii="Bookman Old Style" w:hAnsi="Bookman Old Style"/>
          <w:lang w:val="en-ID"/>
        </w:rPr>
        <w:t>Kamis</w:t>
      </w:r>
      <w:r w:rsidRPr="00282444">
        <w:rPr>
          <w:rFonts w:ascii="Bookman Old Style" w:hAnsi="Bookman Old Style"/>
          <w:lang w:val="id-ID"/>
        </w:rPr>
        <w:t xml:space="preserve"> tanggal</w:t>
      </w:r>
      <w:r w:rsidRPr="00282444">
        <w:rPr>
          <w:rFonts w:ascii="Bookman Old Style" w:hAnsi="Bookman Old Style"/>
          <w:lang w:val="en-US"/>
        </w:rPr>
        <w:t xml:space="preserve"> </w:t>
      </w:r>
      <w:r w:rsidR="00F551D1">
        <w:rPr>
          <w:rFonts w:ascii="Bookman Old Style" w:hAnsi="Bookman Old Style"/>
          <w:lang w:val="en-ID"/>
        </w:rPr>
        <w:t>4</w:t>
      </w:r>
      <w:r w:rsidR="00536809" w:rsidRPr="00282444">
        <w:rPr>
          <w:rFonts w:ascii="Bookman Old Style" w:hAnsi="Bookman Old Style"/>
          <w:lang w:val="en-ID"/>
        </w:rPr>
        <w:t xml:space="preserve"> </w:t>
      </w:r>
      <w:r w:rsidRPr="00282444">
        <w:rPr>
          <w:rFonts w:ascii="Bookman Old Style" w:hAnsi="Bookman Old Style"/>
        </w:rPr>
        <w:t xml:space="preserve">bulan </w:t>
      </w:r>
      <w:r w:rsidR="00F551D1">
        <w:rPr>
          <w:rFonts w:ascii="Bookman Old Style" w:hAnsi="Bookman Old Style"/>
          <w:lang w:val="en-ID"/>
        </w:rPr>
        <w:t>Juli</w:t>
      </w:r>
      <w:r w:rsidRPr="00282444">
        <w:rPr>
          <w:rFonts w:ascii="Bookman Old Style" w:hAnsi="Bookman Old Style"/>
          <w:lang w:val="en-ID"/>
        </w:rPr>
        <w:t xml:space="preserve"> </w:t>
      </w:r>
      <w:r w:rsidRPr="00282444">
        <w:rPr>
          <w:rFonts w:ascii="Bookman Old Style" w:hAnsi="Bookman Old Style"/>
        </w:rPr>
        <w:t xml:space="preserve">tahun dua ribu dua puluh </w:t>
      </w:r>
      <w:r w:rsidR="00ED75B1">
        <w:rPr>
          <w:rFonts w:ascii="Bookman Old Style" w:hAnsi="Bookman Old Style"/>
        </w:rPr>
        <w:t>empat</w:t>
      </w:r>
      <w:r w:rsidRPr="00282444">
        <w:rPr>
          <w:rFonts w:ascii="Bookman Old Style" w:hAnsi="Bookman Old Style"/>
        </w:rPr>
        <w:t xml:space="preserve"> (</w:t>
      </w:r>
      <w:r w:rsidR="00716E7E" w:rsidRPr="00282444">
        <w:rPr>
          <w:rFonts w:ascii="Bookman Old Style" w:hAnsi="Bookman Old Style"/>
          <w:lang w:val="en-ID"/>
        </w:rPr>
        <w:t>….</w:t>
      </w:r>
      <w:r w:rsidRPr="00282444">
        <w:rPr>
          <w:rFonts w:ascii="Bookman Old Style" w:hAnsi="Bookman Old Style"/>
        </w:rPr>
        <w:t>)</w:t>
      </w:r>
      <w:r w:rsidRPr="00282444">
        <w:rPr>
          <w:rFonts w:ascii="Bookman Old Style" w:hAnsi="Bookman Old Style"/>
          <w:lang w:val="id-ID"/>
        </w:rPr>
        <w:t>,</w:t>
      </w:r>
      <w:r w:rsidR="00351B29" w:rsidRPr="00282444">
        <w:rPr>
          <w:rFonts w:ascii="Bookman Old Style" w:hAnsi="Bookman Old Style"/>
          <w:lang w:val="en-US"/>
        </w:rPr>
        <w:t xml:space="preserve"> </w:t>
      </w:r>
      <w:r w:rsidR="00684BEA" w:rsidRPr="00282444">
        <w:rPr>
          <w:rFonts w:ascii="Bookman Old Style" w:hAnsi="Bookman Old Style"/>
          <w:lang w:val="en-US"/>
        </w:rPr>
        <w:t xml:space="preserve">yang </w:t>
      </w:r>
      <w:r w:rsidRPr="00282444">
        <w:rPr>
          <w:rFonts w:ascii="Bookman Old Style" w:hAnsi="Bookman Old Style"/>
          <w:lang w:val="id-ID"/>
        </w:rPr>
        <w:t>bertanda</w:t>
      </w:r>
      <w:r w:rsidRPr="00282444">
        <w:rPr>
          <w:rFonts w:ascii="Bookman Old Style" w:hAnsi="Bookman Old Style"/>
          <w:lang w:val="en-US"/>
        </w:rPr>
        <w:t>-</w:t>
      </w:r>
      <w:r w:rsidRPr="00282444">
        <w:rPr>
          <w:rFonts w:ascii="Bookman Old Style" w:hAnsi="Bookman Old Style"/>
          <w:lang w:val="id-ID"/>
        </w:rPr>
        <w:t>tangan di bawah ini:</w:t>
      </w:r>
    </w:p>
    <w:tbl>
      <w:tblPr>
        <w:tblpPr w:leftFromText="180" w:rightFromText="180" w:vertAnchor="text" w:horzAnchor="margin" w:tblpY="201"/>
        <w:tblW w:w="0" w:type="auto"/>
        <w:tblLayout w:type="fixed"/>
        <w:tblLook w:val="0000" w:firstRow="0" w:lastRow="0" w:firstColumn="0" w:lastColumn="0" w:noHBand="0" w:noVBand="0"/>
      </w:tblPr>
      <w:tblGrid>
        <w:gridCol w:w="3828"/>
        <w:gridCol w:w="283"/>
        <w:gridCol w:w="5711"/>
      </w:tblGrid>
      <w:tr w:rsidR="00684BEA" w:rsidRPr="00282444" w14:paraId="66780C54" w14:textId="77777777" w:rsidTr="00282444">
        <w:tc>
          <w:tcPr>
            <w:tcW w:w="3828" w:type="dxa"/>
            <w:shd w:val="clear" w:color="auto" w:fill="auto"/>
          </w:tcPr>
          <w:p w14:paraId="1C3FFE47" w14:textId="1B3045C9" w:rsidR="0097567E" w:rsidRPr="0097567E" w:rsidRDefault="0097567E" w:rsidP="0097567E">
            <w:pPr>
              <w:pStyle w:val="ListParagraph"/>
              <w:numPr>
                <w:ilvl w:val="0"/>
                <w:numId w:val="18"/>
              </w:numPr>
              <w:autoSpaceDE w:val="0"/>
              <w:autoSpaceDN w:val="0"/>
              <w:adjustRightInd w:val="0"/>
              <w:spacing w:after="0" w:line="240" w:lineRule="auto"/>
              <w:ind w:left="457" w:hanging="567"/>
              <w:rPr>
                <w:rFonts w:ascii="Arial" w:eastAsia="Calibri" w:hAnsi="Arial" w:cs="Arial"/>
                <w:b/>
                <w:bCs/>
                <w:sz w:val="22"/>
                <w:szCs w:val="22"/>
                <w:lang w:val="en-ID"/>
              </w:rPr>
            </w:pPr>
            <w:r w:rsidRPr="0097567E">
              <w:rPr>
                <w:rFonts w:ascii="Arial" w:eastAsia="Calibri" w:hAnsi="Arial" w:cs="Arial"/>
                <w:b/>
                <w:bCs/>
                <w:sz w:val="22"/>
                <w:szCs w:val="22"/>
                <w:lang w:val="en-ID"/>
              </w:rPr>
              <w:t>Prof. Dr .H. Triono Eddy,</w:t>
            </w:r>
          </w:p>
          <w:p w14:paraId="14B4500D" w14:textId="5E0AB2B2" w:rsidR="00684BEA" w:rsidRPr="0097567E" w:rsidRDefault="0097567E" w:rsidP="0097567E">
            <w:pPr>
              <w:tabs>
                <w:tab w:val="left" w:pos="567"/>
                <w:tab w:val="left" w:pos="4500"/>
              </w:tabs>
              <w:spacing w:after="0"/>
              <w:jc w:val="both"/>
              <w:rPr>
                <w:rFonts w:ascii="Bookman Old Style" w:hAnsi="Bookman Old Style"/>
                <w:color w:val="000000"/>
              </w:rPr>
            </w:pPr>
            <w:r w:rsidRPr="0097567E">
              <w:rPr>
                <w:rFonts w:ascii="Arial" w:eastAsia="Calibri" w:hAnsi="Arial" w:cs="Arial"/>
                <w:b/>
                <w:bCs/>
                <w:sz w:val="22"/>
                <w:szCs w:val="22"/>
                <w:lang w:val="en-ID"/>
              </w:rPr>
              <w:t>SH, M.Hum</w:t>
            </w:r>
          </w:p>
        </w:tc>
        <w:tc>
          <w:tcPr>
            <w:tcW w:w="283" w:type="dxa"/>
            <w:shd w:val="clear" w:color="auto" w:fill="auto"/>
          </w:tcPr>
          <w:p w14:paraId="646FC7BB" w14:textId="77777777" w:rsidR="00684BEA" w:rsidRPr="00282444" w:rsidRDefault="00684BEA" w:rsidP="00282444">
            <w:pPr>
              <w:pStyle w:val="BodyText"/>
              <w:tabs>
                <w:tab w:val="left" w:pos="8820"/>
              </w:tabs>
              <w:ind w:left="496" w:right="1051" w:hanging="709"/>
              <w:jc w:val="both"/>
              <w:rPr>
                <w:rFonts w:ascii="Bookman Old Style" w:hAnsi="Bookman Old Style"/>
              </w:rPr>
            </w:pPr>
            <w:r w:rsidRPr="00282444">
              <w:rPr>
                <w:rFonts w:ascii="Bookman Old Style" w:hAnsi="Bookman Old Style"/>
                <w:b/>
              </w:rPr>
              <w:t>:</w:t>
            </w:r>
          </w:p>
        </w:tc>
        <w:tc>
          <w:tcPr>
            <w:tcW w:w="5711" w:type="dxa"/>
            <w:shd w:val="clear" w:color="auto" w:fill="auto"/>
          </w:tcPr>
          <w:p w14:paraId="2F4E35F0" w14:textId="706FB23B" w:rsidR="00306286" w:rsidRPr="0097567E" w:rsidRDefault="0097567E" w:rsidP="00204D74">
            <w:pPr>
              <w:pStyle w:val="BodyText"/>
              <w:tabs>
                <w:tab w:val="left" w:pos="8820"/>
              </w:tabs>
              <w:spacing w:after="240"/>
              <w:jc w:val="both"/>
              <w:rPr>
                <w:rFonts w:ascii="Bookman Old Style" w:hAnsi="Bookman Old Style"/>
              </w:rPr>
            </w:pPr>
            <w:r>
              <w:rPr>
                <w:rFonts w:ascii="Bookman Old Style" w:hAnsi="Bookman Old Style"/>
                <w:color w:val="000000"/>
              </w:rPr>
              <w:t>Direktur</w:t>
            </w:r>
            <w:r w:rsidR="00344060" w:rsidRPr="0097567E">
              <w:rPr>
                <w:rFonts w:ascii="Bookman Old Style" w:hAnsi="Bookman Old Style"/>
                <w:color w:val="000000"/>
              </w:rPr>
              <w:t xml:space="preserve"> Program Pascasarjana Universitas Muhammadiyah Sumatera Utara</w:t>
            </w:r>
            <w:r>
              <w:rPr>
                <w:rFonts w:ascii="Bookman Old Style" w:hAnsi="Bookman Old Style"/>
                <w:color w:val="000000"/>
              </w:rPr>
              <w:t xml:space="preserve"> berkedudukan </w:t>
            </w:r>
            <w:r w:rsidRPr="0097567E">
              <w:rPr>
                <w:rFonts w:ascii="Bookman Old Style" w:hAnsi="Bookman Old Style"/>
                <w:color w:val="000000"/>
              </w:rPr>
              <w:t xml:space="preserve"> </w:t>
            </w:r>
            <w:r w:rsidRPr="0097567E">
              <w:rPr>
                <w:rFonts w:ascii="Bookman Old Style" w:hAnsi="Bookman Old Style"/>
                <w:color w:val="000000"/>
              </w:rPr>
              <w:t>di Jln. Denai No 217 Tegal Sari Mandala II Medan Sumatera Utara</w:t>
            </w:r>
            <w:r w:rsidRPr="0097567E">
              <w:rPr>
                <w:rFonts w:ascii="Bookman Old Style" w:hAnsi="Bookman Old Style"/>
                <w:color w:val="000000"/>
              </w:rPr>
              <w:t xml:space="preserve"> </w:t>
            </w:r>
            <w:r w:rsidR="00344060" w:rsidRPr="0097567E">
              <w:rPr>
                <w:rFonts w:ascii="Bookman Old Style" w:hAnsi="Bookman Old Style"/>
                <w:color w:val="000000"/>
              </w:rPr>
              <w:t xml:space="preserve"> dalam hal ini bertindak </w:t>
            </w:r>
            <w:r>
              <w:rPr>
                <w:rFonts w:ascii="Arial" w:eastAsia="Calibri" w:hAnsi="Arial" w:cs="Arial"/>
                <w:sz w:val="36"/>
                <w:szCs w:val="36"/>
                <w:lang w:val="en-ID" w:eastAsia="en-US"/>
              </w:rPr>
              <w:t xml:space="preserve"> </w:t>
            </w:r>
            <w:r w:rsidRPr="0097567E">
              <w:rPr>
                <w:rFonts w:ascii="Bookman Old Style" w:eastAsia="Calibri" w:hAnsi="Bookman Old Style" w:cs="Arial"/>
                <w:lang w:val="en-ID" w:eastAsia="en-US"/>
              </w:rPr>
              <w:t>untuk dan atas nama</w:t>
            </w:r>
            <w:r w:rsidRPr="0097567E">
              <w:rPr>
                <w:rFonts w:ascii="Bookman Old Style" w:hAnsi="Bookman Old Style"/>
                <w:color w:val="000000"/>
              </w:rPr>
              <w:t xml:space="preserve"> </w:t>
            </w:r>
            <w:r>
              <w:rPr>
                <w:rFonts w:ascii="Bookman Old Style" w:hAnsi="Bookman Old Style"/>
                <w:color w:val="000000"/>
              </w:rPr>
              <w:t xml:space="preserve">Direktur Pascasarjana Universitas Muhammadiyah Sumatera Utara </w:t>
            </w:r>
            <w:r w:rsidR="00344060" w:rsidRPr="0097567E">
              <w:rPr>
                <w:rFonts w:ascii="Bookman Old Style" w:hAnsi="Bookman Old Style"/>
                <w:color w:val="000000"/>
              </w:rPr>
              <w:t>dan  untuk selanjutnya disebut sebagai</w:t>
            </w:r>
            <w:r w:rsidR="00ED75B1" w:rsidRPr="0097567E">
              <w:rPr>
                <w:rFonts w:ascii="Bookman Old Style" w:hAnsi="Bookman Old Style"/>
                <w:color w:val="000000"/>
              </w:rPr>
              <w:t xml:space="preserve"> </w:t>
            </w:r>
            <w:r w:rsidR="00684BEA" w:rsidRPr="0097567E">
              <w:rPr>
                <w:rFonts w:ascii="Bookman Old Style" w:hAnsi="Bookman Old Style"/>
                <w:b/>
                <w:bCs/>
              </w:rPr>
              <w:t>PIHAK KESATU</w:t>
            </w:r>
            <w:r w:rsidR="00344060" w:rsidRPr="0097567E">
              <w:rPr>
                <w:rFonts w:ascii="Bookman Old Style" w:hAnsi="Bookman Old Style"/>
              </w:rPr>
              <w:t xml:space="preserve">  dan;</w:t>
            </w:r>
          </w:p>
        </w:tc>
      </w:tr>
      <w:tr w:rsidR="00344060" w:rsidRPr="00282444" w14:paraId="0C3BE75F" w14:textId="77777777" w:rsidTr="00282444">
        <w:trPr>
          <w:trHeight w:val="1342"/>
        </w:trPr>
        <w:tc>
          <w:tcPr>
            <w:tcW w:w="3828" w:type="dxa"/>
            <w:shd w:val="clear" w:color="auto" w:fill="auto"/>
          </w:tcPr>
          <w:p w14:paraId="267DF20C" w14:textId="3F0858D8" w:rsidR="00344060" w:rsidRPr="00ED75B1" w:rsidRDefault="00344060" w:rsidP="00344060">
            <w:pPr>
              <w:pStyle w:val="NoSpacing"/>
              <w:numPr>
                <w:ilvl w:val="0"/>
                <w:numId w:val="12"/>
              </w:numPr>
              <w:spacing w:line="276" w:lineRule="auto"/>
              <w:ind w:left="343" w:hanging="414"/>
              <w:rPr>
                <w:rFonts w:ascii="Bookman Old Style" w:hAnsi="Bookman Old Style"/>
                <w:sz w:val="24"/>
                <w:szCs w:val="24"/>
              </w:rPr>
            </w:pPr>
            <w:r w:rsidRPr="00ED75B1">
              <w:rPr>
                <w:rFonts w:ascii="Bookman Old Style" w:hAnsi="Bookman Old Style"/>
                <w:b/>
                <w:bCs/>
                <w:color w:val="000000"/>
                <w:sz w:val="24"/>
                <w:szCs w:val="24"/>
              </w:rPr>
              <w:t>Prof. Dr. Abdul Halim, M.B.A., Ak., CA.</w:t>
            </w:r>
          </w:p>
        </w:tc>
        <w:tc>
          <w:tcPr>
            <w:tcW w:w="283" w:type="dxa"/>
            <w:shd w:val="clear" w:color="auto" w:fill="auto"/>
          </w:tcPr>
          <w:p w14:paraId="48BB6FAE" w14:textId="7F2D1A70" w:rsidR="00344060" w:rsidRPr="00282444" w:rsidRDefault="00344060" w:rsidP="00344060">
            <w:pPr>
              <w:pStyle w:val="BodyText"/>
              <w:tabs>
                <w:tab w:val="left" w:pos="8820"/>
              </w:tabs>
              <w:ind w:left="496" w:right="1051" w:hanging="709"/>
              <w:jc w:val="both"/>
              <w:rPr>
                <w:rFonts w:ascii="Bookman Old Style" w:hAnsi="Bookman Old Style"/>
              </w:rPr>
            </w:pPr>
            <w:r>
              <w:rPr>
                <w:color w:val="000000"/>
              </w:rPr>
              <w:t>:</w:t>
            </w:r>
          </w:p>
        </w:tc>
        <w:tc>
          <w:tcPr>
            <w:tcW w:w="5711" w:type="dxa"/>
            <w:shd w:val="clear" w:color="auto" w:fill="auto"/>
          </w:tcPr>
          <w:p w14:paraId="59B83E53" w14:textId="1B17F7FA" w:rsidR="00344060" w:rsidRPr="00ED75B1" w:rsidRDefault="00344060" w:rsidP="00344060">
            <w:pPr>
              <w:tabs>
                <w:tab w:val="left" w:pos="5317"/>
              </w:tabs>
              <w:ind w:left="34"/>
              <w:jc w:val="both"/>
              <w:rPr>
                <w:rFonts w:ascii="Bookman Old Style" w:hAnsi="Bookman Old Style"/>
              </w:rPr>
            </w:pPr>
            <w:r w:rsidRPr="00ED75B1">
              <w:rPr>
                <w:rFonts w:ascii="Bookman Old Style" w:hAnsi="Bookman Old Style"/>
                <w:color w:val="000000"/>
              </w:rPr>
              <w:t>Ketua Asosiasi Program Studi S2 Akuntansi Indonesia, dalam hal ini bertindak dalam jabatannya tersebut berdasarkan Keputusan......., Nomor ……. Tahun… Tentang……, dengan demikian berwenang bertindak untuk dan atas nama Asosiasi Program Studi S2 Akuntansi Indonesia, berkedudukan dan beralamat di Jalan Humaniora Nomor 1 Bulaksumur, Yogyakarta, untuk selanjutnya disebut sebagai</w:t>
            </w:r>
            <w:r w:rsidRPr="00ED75B1">
              <w:rPr>
                <w:rFonts w:ascii="Bookman Old Style" w:hAnsi="Bookman Old Style"/>
                <w:b/>
                <w:bCs/>
                <w:color w:val="000000"/>
              </w:rPr>
              <w:t xml:space="preserve"> PIHAK</w:t>
            </w:r>
            <w:r w:rsidRPr="00ED75B1">
              <w:rPr>
                <w:rFonts w:ascii="Bookman Old Style" w:hAnsi="Bookman Old Style"/>
                <w:color w:val="000000"/>
              </w:rPr>
              <w:t xml:space="preserve"> </w:t>
            </w:r>
            <w:r w:rsidRPr="00ED75B1">
              <w:rPr>
                <w:rFonts w:ascii="Bookman Old Style" w:hAnsi="Bookman Old Style"/>
                <w:b/>
                <w:bCs/>
                <w:color w:val="000000"/>
              </w:rPr>
              <w:t xml:space="preserve">KEDUA </w:t>
            </w:r>
          </w:p>
        </w:tc>
      </w:tr>
    </w:tbl>
    <w:p w14:paraId="10A1AA11" w14:textId="64A6E983" w:rsidR="00C53E56" w:rsidRPr="00282444" w:rsidRDefault="00C53E56" w:rsidP="00282444">
      <w:pPr>
        <w:pStyle w:val="BodyText2"/>
        <w:spacing w:after="0" w:line="360" w:lineRule="auto"/>
        <w:jc w:val="both"/>
        <w:rPr>
          <w:rFonts w:ascii="Bookman Old Style" w:hAnsi="Bookman Old Style"/>
          <w:lang w:val="it-IT"/>
        </w:rPr>
      </w:pPr>
      <w:r w:rsidRPr="00282444">
        <w:rPr>
          <w:rFonts w:ascii="Bookman Old Style" w:hAnsi="Bookman Old Style"/>
          <w:b/>
          <w:lang w:val="it-IT"/>
        </w:rPr>
        <w:t>PIHAK KESATU</w:t>
      </w:r>
      <w:r w:rsidRPr="00282444">
        <w:rPr>
          <w:rFonts w:ascii="Bookman Old Style" w:hAnsi="Bookman Old Style"/>
          <w:lang w:val="it-IT"/>
        </w:rPr>
        <w:t xml:space="preserve"> dan </w:t>
      </w:r>
      <w:r w:rsidRPr="00282444">
        <w:rPr>
          <w:rFonts w:ascii="Bookman Old Style" w:hAnsi="Bookman Old Style"/>
          <w:b/>
          <w:lang w:val="it-IT"/>
        </w:rPr>
        <w:t>PIHAK KEDUA</w:t>
      </w:r>
      <w:r w:rsidR="004336EC" w:rsidRPr="00282444">
        <w:rPr>
          <w:rFonts w:ascii="Bookman Old Style" w:hAnsi="Bookman Old Style"/>
          <w:b/>
          <w:lang w:val="it-IT"/>
        </w:rPr>
        <w:t xml:space="preserve"> </w:t>
      </w:r>
      <w:r w:rsidR="004336EC" w:rsidRPr="00282444">
        <w:rPr>
          <w:rFonts w:ascii="Bookman Old Style" w:hAnsi="Bookman Old Style"/>
          <w:lang w:val="it-IT"/>
        </w:rPr>
        <w:t xml:space="preserve">secara bersama-sama disebut </w:t>
      </w:r>
      <w:r w:rsidR="004336EC" w:rsidRPr="00282444">
        <w:rPr>
          <w:rFonts w:ascii="Bookman Old Style" w:hAnsi="Bookman Old Style"/>
          <w:b/>
          <w:lang w:val="it-IT"/>
        </w:rPr>
        <w:t>PARA PIHAK</w:t>
      </w:r>
      <w:r w:rsidR="004336EC" w:rsidRPr="00282444">
        <w:rPr>
          <w:rFonts w:ascii="Bookman Old Style" w:hAnsi="Bookman Old Style"/>
          <w:lang w:val="it-IT"/>
        </w:rPr>
        <w:t xml:space="preserve">, </w:t>
      </w:r>
      <w:r w:rsidRPr="00282444">
        <w:rPr>
          <w:rFonts w:ascii="Bookman Old Style" w:hAnsi="Bookman Old Style"/>
          <w:lang w:val="it-IT"/>
        </w:rPr>
        <w:t xml:space="preserve"> </w:t>
      </w:r>
      <w:r w:rsidR="009D3D8B" w:rsidRPr="00282444">
        <w:rPr>
          <w:rFonts w:ascii="Bookman Old Style" w:hAnsi="Bookman Old Style"/>
          <w:lang w:val="it-IT"/>
        </w:rPr>
        <w:t>dan secara sendiri-sendiri disebut PIHAK.</w:t>
      </w:r>
    </w:p>
    <w:p w14:paraId="00102184" w14:textId="6476BD01" w:rsidR="009D3D8B" w:rsidRPr="00282444" w:rsidRDefault="009D3D8B" w:rsidP="00282444">
      <w:pPr>
        <w:pStyle w:val="BodyText2"/>
        <w:spacing w:after="0" w:line="360" w:lineRule="auto"/>
        <w:jc w:val="both"/>
        <w:rPr>
          <w:rFonts w:ascii="Bookman Old Style" w:hAnsi="Bookman Old Style"/>
          <w:lang w:val="it-IT"/>
        </w:rPr>
      </w:pPr>
      <w:r w:rsidRPr="00282444">
        <w:rPr>
          <w:rFonts w:ascii="Bookman Old Style" w:hAnsi="Bookman Old Style"/>
          <w:lang w:val="it-IT"/>
        </w:rPr>
        <w:t>Adapun Kesepakatan Bersama ini berlandaskan pada dasar sebagai berikut:</w:t>
      </w:r>
    </w:p>
    <w:p w14:paraId="13FABE26" w14:textId="77D255AB" w:rsidR="00C35DA1" w:rsidRPr="00282444" w:rsidRDefault="00C35DA1"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Undang-Undang Nomor 20 Tahun 2003 tentang Sistem Pendidikan Nasional (Lembaran Negara Republik Indonesia tahun 2003 Nomor 78, Tambahan Lembaran Negar</w:t>
      </w:r>
      <w:r w:rsidR="00F74CF1" w:rsidRPr="00282444">
        <w:rPr>
          <w:rFonts w:ascii="Bookman Old Style" w:hAnsi="Bookman Old Style"/>
          <w:lang w:val="it-IT"/>
        </w:rPr>
        <w:t>a Republik Indonesia Nomor 4301)</w:t>
      </w:r>
      <w:r w:rsidR="00C50BEB" w:rsidRPr="00282444">
        <w:rPr>
          <w:rFonts w:ascii="Bookman Old Style" w:hAnsi="Bookman Old Style"/>
          <w:lang w:val="it-IT"/>
        </w:rPr>
        <w:t>.</w:t>
      </w:r>
    </w:p>
    <w:p w14:paraId="20D54097" w14:textId="36C32795" w:rsidR="00F74CF1" w:rsidRPr="00282444" w:rsidRDefault="003E4DB9"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lastRenderedPageBreak/>
        <w:t xml:space="preserve"> </w:t>
      </w:r>
      <w:r w:rsidR="00C50BEB" w:rsidRPr="00282444">
        <w:rPr>
          <w:rFonts w:ascii="Bookman Old Style" w:hAnsi="Bookman Old Style"/>
          <w:lang w:val="it-IT"/>
        </w:rPr>
        <w:t>Undang-Undang Nomor 14 Tahun 2008 tentang Keterbukaan Informasi Publik (Lembaran Negara Republik Indonesia Tahun 2008 Nomor 61, Tambahan Lembaran egara Republik Indonesia Nomor 4846).</w:t>
      </w:r>
    </w:p>
    <w:p w14:paraId="18586966" w14:textId="474D9BDB" w:rsidR="00C50BEB" w:rsidRPr="00282444" w:rsidRDefault="00C50BEB"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Undang-undang Nomor 12 Tahun 2012 tentang Pendidikan Tinggi (Lembaran Negara-Negara Tahun 2012 Nomor 158, Tambahan Lembaran Negara Nomor 5336).</w:t>
      </w:r>
    </w:p>
    <w:p w14:paraId="0761044B" w14:textId="5B2D7974" w:rsidR="00C50BEB" w:rsidRPr="00282444" w:rsidRDefault="00C50BEB"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Peraturan Pemerintah Nomor 48 Tahun 2008 tentang Pendanaan Pendidikan (Lembaran Negara Republik Indonesia Nomor 4864).</w:t>
      </w:r>
    </w:p>
    <w:p w14:paraId="2BE6D111" w14:textId="42399984" w:rsidR="00C50BEB" w:rsidRPr="00282444" w:rsidRDefault="00C50BEB"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Pemraturan Pemerintah Nomor 17 Tahun 2010 tentang Pengelolaan dan Penyelengaraan (Lembaran Negara Republik Indonesia Tahun 2010 Nomor 23, Tambahan Lembaran Negara Republik Indonesia Nomor 5105).</w:t>
      </w:r>
    </w:p>
    <w:p w14:paraId="463A3B66" w14:textId="77777777" w:rsidR="004B4594" w:rsidRPr="00282444" w:rsidRDefault="00C50BEB"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 xml:space="preserve">Peraturan Pemerintah Nomor 2 Tahun 2018 tentang Standart Pelayanan </w:t>
      </w:r>
      <w:r w:rsidR="004B4594" w:rsidRPr="00282444">
        <w:rPr>
          <w:rFonts w:ascii="Bookman Old Style" w:hAnsi="Bookman Old Style"/>
          <w:lang w:val="it-IT"/>
        </w:rPr>
        <w:t>Minimal (Lembaran Negara Republik Indonesia Tahun 2018 Nomor 2, Tambahan Lembaran Negara Republik Indonesia Nomor 6178)</w:t>
      </w:r>
    </w:p>
    <w:p w14:paraId="05D1E2E4" w14:textId="77777777" w:rsidR="004B4594" w:rsidRPr="00282444" w:rsidRDefault="004B4594"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Peraturan Menteri Pendidikan dan Kebudayaan Nomor 14 Tahun 2014 tentang Kerjasama Perguruan Tinggi (Berita Negara Republik Indonesia Tahub 2014 Nomor 253)</w:t>
      </w:r>
    </w:p>
    <w:p w14:paraId="773BF153" w14:textId="77777777" w:rsidR="004B4594" w:rsidRPr="00282444" w:rsidRDefault="004B4594"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Peraturan Menteri Pendidikan dan Kebudayaan Nomor 32 Tahun 2018 tentang Standart Teknik Pelayanan Minimal Pendidikan (Berita Negara Republik Indonesia Tahun 2018 Nomor 1687);</w:t>
      </w:r>
    </w:p>
    <w:p w14:paraId="1EAF8817" w14:textId="77777777" w:rsidR="004B4594" w:rsidRPr="00282444" w:rsidRDefault="004B4594"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Peraturan Menteri Pendidikan dan Kebudayaan Nomor 3 Tahun 2020 tentang Standart Nasional Pendidikan Tinggi (Berita Negara Republik Indonesia Tahun 2020 Nomor 47);</w:t>
      </w:r>
    </w:p>
    <w:p w14:paraId="46552A55" w14:textId="77777777" w:rsidR="00282444" w:rsidRPr="00282444" w:rsidRDefault="004B4594"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 xml:space="preserve">Peraturan Menteri Pendidikan dan Kebudayaan Nomor 5 Tahun 2020 tentang Akreditasi Program Studi dan Perguruan Tinggi </w:t>
      </w:r>
      <w:r w:rsidR="00282444" w:rsidRPr="00282444">
        <w:rPr>
          <w:rFonts w:ascii="Bookman Old Style" w:hAnsi="Bookman Old Style"/>
          <w:lang w:val="it-IT"/>
        </w:rPr>
        <w:t>(Berita Negara Republik Indonesia Tahun 2020 Nomor 49);</w:t>
      </w:r>
    </w:p>
    <w:p w14:paraId="42BF9FE2" w14:textId="77777777" w:rsidR="00282444" w:rsidRPr="00282444" w:rsidRDefault="00282444"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Peraturan Menteri Pendidikan dan Kebudayaan Nomor 7 Tahun 2020 tentang Pendirian, Perubahana, Pembubaran Perguruan Tinggi negri, dan Pendirian Perubahan, Pencabutan Izin Perguruan Tinggi Swasta (Berita Negara Republik Indonesia Tahun 2020 Nomor 51)</w:t>
      </w:r>
    </w:p>
    <w:p w14:paraId="05ECDFC5" w14:textId="77777777" w:rsidR="00282444" w:rsidRPr="00282444" w:rsidRDefault="00282444" w:rsidP="00282444">
      <w:pPr>
        <w:pStyle w:val="BodyText2"/>
        <w:numPr>
          <w:ilvl w:val="0"/>
          <w:numId w:val="17"/>
        </w:numPr>
        <w:spacing w:after="0" w:line="360" w:lineRule="auto"/>
        <w:ind w:left="567" w:hanging="283"/>
        <w:jc w:val="both"/>
        <w:rPr>
          <w:rFonts w:ascii="Bookman Old Style" w:hAnsi="Bookman Old Style"/>
          <w:lang w:val="it-IT"/>
        </w:rPr>
      </w:pPr>
      <w:r w:rsidRPr="00282444">
        <w:rPr>
          <w:rFonts w:ascii="Bookman Old Style" w:hAnsi="Bookman Old Style"/>
          <w:lang w:val="it-IT"/>
        </w:rPr>
        <w:t>Peraturan Menteri Pendidikan dan Kebudayaan Nomor 3 Tahun 2021 tentang Tata Naskah Dinas Kementrian Pendidikan dan Kebudayaan (Berita Negara Republik Indonesia Tahun 2021 Nomor 126);</w:t>
      </w:r>
    </w:p>
    <w:p w14:paraId="2505FFDB" w14:textId="4B24A6BB" w:rsidR="00C53E56" w:rsidRPr="00282444" w:rsidRDefault="00C53E56" w:rsidP="00282444">
      <w:pPr>
        <w:spacing w:after="0" w:line="360" w:lineRule="auto"/>
        <w:rPr>
          <w:rFonts w:ascii="Bookman Old Style" w:hAnsi="Bookman Old Style"/>
          <w:b/>
          <w:lang w:val="id-ID"/>
        </w:rPr>
      </w:pPr>
    </w:p>
    <w:p w14:paraId="72353871" w14:textId="77777777" w:rsidR="00B254AF" w:rsidRPr="00282444" w:rsidRDefault="00784AC0" w:rsidP="00282444">
      <w:pPr>
        <w:spacing w:after="0" w:line="360" w:lineRule="auto"/>
        <w:jc w:val="center"/>
        <w:rPr>
          <w:rFonts w:ascii="Bookman Old Style" w:hAnsi="Bookman Old Style"/>
          <w:b/>
          <w:lang w:val="id-ID"/>
        </w:rPr>
      </w:pPr>
      <w:r w:rsidRPr="00282444">
        <w:rPr>
          <w:rFonts w:ascii="Bookman Old Style" w:hAnsi="Bookman Old Style"/>
          <w:b/>
          <w:lang w:val="id-ID"/>
        </w:rPr>
        <w:t>Pasal 1</w:t>
      </w:r>
    </w:p>
    <w:p w14:paraId="7EC3369E" w14:textId="77777777" w:rsidR="00B254AF" w:rsidRPr="00282444" w:rsidRDefault="00A1469D" w:rsidP="00282444">
      <w:pPr>
        <w:spacing w:after="0" w:line="360" w:lineRule="auto"/>
        <w:jc w:val="center"/>
        <w:rPr>
          <w:rFonts w:ascii="Bookman Old Style" w:hAnsi="Bookman Old Style"/>
          <w:b/>
          <w:lang w:val="en-US"/>
        </w:rPr>
      </w:pPr>
      <w:r w:rsidRPr="00282444">
        <w:rPr>
          <w:rFonts w:ascii="Bookman Old Style" w:hAnsi="Bookman Old Style"/>
          <w:b/>
          <w:lang w:val="id-ID"/>
        </w:rPr>
        <w:t>TUJUAN</w:t>
      </w:r>
      <w:r w:rsidRPr="00282444">
        <w:rPr>
          <w:rFonts w:ascii="Bookman Old Style" w:hAnsi="Bookman Old Style"/>
          <w:b/>
          <w:lang w:val="en-US"/>
        </w:rPr>
        <w:t xml:space="preserve"> KERJASAMA</w:t>
      </w:r>
    </w:p>
    <w:p w14:paraId="22133713" w14:textId="77777777" w:rsidR="00F46235" w:rsidRPr="00282444" w:rsidRDefault="00F46235" w:rsidP="00282444">
      <w:pPr>
        <w:spacing w:after="0" w:line="360" w:lineRule="auto"/>
        <w:jc w:val="center"/>
        <w:rPr>
          <w:rFonts w:ascii="Bookman Old Style" w:hAnsi="Bookman Old Style"/>
          <w:b/>
          <w:lang w:val="en-US"/>
        </w:rPr>
      </w:pPr>
    </w:p>
    <w:p w14:paraId="56348820" w14:textId="77777777" w:rsidR="00B254AF" w:rsidRPr="00282444" w:rsidRDefault="00F46235" w:rsidP="00282444">
      <w:pPr>
        <w:spacing w:after="0" w:line="360" w:lineRule="auto"/>
        <w:jc w:val="both"/>
        <w:rPr>
          <w:rFonts w:ascii="Bookman Old Style" w:hAnsi="Bookman Old Style"/>
          <w:lang w:val="en-US"/>
        </w:rPr>
      </w:pPr>
      <w:r w:rsidRPr="00282444">
        <w:rPr>
          <w:rFonts w:ascii="Bookman Old Style" w:hAnsi="Bookman Old Style"/>
          <w:b/>
          <w:lang w:val="en-US"/>
        </w:rPr>
        <w:t xml:space="preserve">PARA PIHAK </w:t>
      </w:r>
      <w:r w:rsidRPr="00282444">
        <w:rPr>
          <w:rFonts w:ascii="Bookman Old Style" w:hAnsi="Bookman Old Style"/>
          <w:lang w:val="en-US"/>
        </w:rPr>
        <w:t xml:space="preserve">bersama-sama akan melaksanakan kegiatan yang </w:t>
      </w:r>
      <w:r w:rsidR="00A1469D" w:rsidRPr="00282444">
        <w:rPr>
          <w:rFonts w:ascii="Bookman Old Style" w:hAnsi="Bookman Old Style"/>
          <w:lang w:val="en-US"/>
        </w:rPr>
        <w:t xml:space="preserve">bermanfaat dalam rangka pengembangan dengan memanfaatkan sumber daya yang dapat disediakan oleh </w:t>
      </w:r>
      <w:r w:rsidR="00A1469D" w:rsidRPr="00282444">
        <w:rPr>
          <w:rFonts w:ascii="Bookman Old Style" w:hAnsi="Bookman Old Style"/>
          <w:b/>
          <w:lang w:val="en-US"/>
        </w:rPr>
        <w:t xml:space="preserve">PARA PIHAK </w:t>
      </w:r>
      <w:r w:rsidR="00A1469D" w:rsidRPr="00282444">
        <w:rPr>
          <w:rFonts w:ascii="Bookman Old Style" w:hAnsi="Bookman Old Style"/>
          <w:lang w:val="en-US"/>
        </w:rPr>
        <w:t xml:space="preserve">dalam bidang pendidikan, penelitian, dan Pengabdian kepada masyarakat. </w:t>
      </w:r>
    </w:p>
    <w:p w14:paraId="022497F2" w14:textId="4C059120" w:rsidR="00716E7E" w:rsidRPr="00282444" w:rsidRDefault="00716E7E" w:rsidP="00282444">
      <w:pPr>
        <w:spacing w:after="0" w:line="360" w:lineRule="auto"/>
        <w:jc w:val="both"/>
        <w:rPr>
          <w:rFonts w:ascii="Bookman Old Style" w:hAnsi="Bookman Old Style"/>
          <w:lang w:val="en-US"/>
        </w:rPr>
      </w:pPr>
    </w:p>
    <w:p w14:paraId="0C9D4BE0" w14:textId="77777777" w:rsidR="00BA267F" w:rsidRPr="00282444" w:rsidRDefault="00BA267F" w:rsidP="00282444">
      <w:pPr>
        <w:spacing w:after="0" w:line="360" w:lineRule="auto"/>
        <w:jc w:val="both"/>
        <w:rPr>
          <w:rFonts w:ascii="Bookman Old Style" w:hAnsi="Bookman Old Style"/>
          <w:lang w:val="en-US"/>
        </w:rPr>
      </w:pPr>
    </w:p>
    <w:p w14:paraId="50E5CA86" w14:textId="77777777" w:rsidR="00B254AF" w:rsidRPr="00282444" w:rsidRDefault="00784AC0" w:rsidP="00282444">
      <w:pPr>
        <w:pStyle w:val="Heading2"/>
        <w:spacing w:after="0" w:line="360" w:lineRule="auto"/>
        <w:rPr>
          <w:rFonts w:ascii="Bookman Old Style" w:hAnsi="Bookman Old Style"/>
          <w:szCs w:val="24"/>
        </w:rPr>
      </w:pPr>
      <w:r w:rsidRPr="00282444">
        <w:rPr>
          <w:rFonts w:ascii="Bookman Old Style" w:hAnsi="Bookman Old Style"/>
          <w:szCs w:val="24"/>
        </w:rPr>
        <w:t>Pasal 2</w:t>
      </w:r>
    </w:p>
    <w:p w14:paraId="1A974596" w14:textId="10EC2162" w:rsidR="00B254AF" w:rsidRPr="00282444" w:rsidRDefault="00A1469D" w:rsidP="00282444">
      <w:pPr>
        <w:spacing w:after="0" w:line="360" w:lineRule="auto"/>
        <w:jc w:val="center"/>
        <w:rPr>
          <w:rFonts w:ascii="Bookman Old Style" w:hAnsi="Bookman Old Style"/>
          <w:b/>
        </w:rPr>
      </w:pPr>
      <w:r w:rsidRPr="00282444">
        <w:rPr>
          <w:rFonts w:ascii="Bookman Old Style" w:hAnsi="Bookman Old Style"/>
          <w:b/>
        </w:rPr>
        <w:t xml:space="preserve">RUANG LINGKUP KERJASAMA </w:t>
      </w:r>
    </w:p>
    <w:p w14:paraId="4DC97069" w14:textId="77777777" w:rsidR="00BA267F" w:rsidRPr="00282444" w:rsidRDefault="00BA267F" w:rsidP="00282444">
      <w:pPr>
        <w:spacing w:after="0" w:line="360" w:lineRule="auto"/>
        <w:jc w:val="center"/>
        <w:rPr>
          <w:rFonts w:ascii="Bookman Old Style" w:hAnsi="Bookman Old Style"/>
          <w:b/>
        </w:rPr>
      </w:pPr>
    </w:p>
    <w:p w14:paraId="385539E0" w14:textId="2ADCF1FD" w:rsidR="00A1469D" w:rsidRPr="00282444" w:rsidRDefault="00A1469D" w:rsidP="00282444">
      <w:pPr>
        <w:spacing w:after="0" w:line="360" w:lineRule="auto"/>
        <w:jc w:val="both"/>
        <w:rPr>
          <w:rFonts w:ascii="Bookman Old Style" w:hAnsi="Bookman Old Style"/>
        </w:rPr>
      </w:pPr>
      <w:r w:rsidRPr="00282444">
        <w:rPr>
          <w:rFonts w:ascii="Bookman Old Style" w:hAnsi="Bookman Old Style"/>
        </w:rPr>
        <w:t xml:space="preserve">Ruang lingkup </w:t>
      </w:r>
      <w:r w:rsidR="00204D74">
        <w:rPr>
          <w:rFonts w:ascii="Bookman Old Style" w:hAnsi="Bookman Old Style"/>
        </w:rPr>
        <w:t>Perjanjian Kerjasama</w:t>
      </w:r>
      <w:r w:rsidRPr="00282444">
        <w:rPr>
          <w:rFonts w:ascii="Bookman Old Style" w:hAnsi="Bookman Old Style"/>
        </w:rPr>
        <w:t xml:space="preserve"> ini meliputi bidang:</w:t>
      </w:r>
    </w:p>
    <w:p w14:paraId="389A0A8F" w14:textId="77777777" w:rsidR="00B254AF" w:rsidRPr="00282444" w:rsidRDefault="00A1469D" w:rsidP="00282444">
      <w:pPr>
        <w:pStyle w:val="ListParagraph"/>
        <w:numPr>
          <w:ilvl w:val="0"/>
          <w:numId w:val="13"/>
        </w:numPr>
        <w:spacing w:after="0" w:line="360" w:lineRule="auto"/>
        <w:ind w:left="284" w:hanging="284"/>
        <w:jc w:val="both"/>
        <w:rPr>
          <w:rFonts w:ascii="Bookman Old Style" w:hAnsi="Bookman Old Style"/>
          <w:lang w:val="id-ID"/>
        </w:rPr>
      </w:pPr>
      <w:r w:rsidRPr="00282444">
        <w:rPr>
          <w:rFonts w:ascii="Bookman Old Style" w:hAnsi="Bookman Old Style"/>
        </w:rPr>
        <w:t>Pendidikan;</w:t>
      </w:r>
    </w:p>
    <w:p w14:paraId="0893F508" w14:textId="77777777" w:rsidR="00A1469D" w:rsidRPr="00282444" w:rsidRDefault="00A1469D" w:rsidP="00282444">
      <w:pPr>
        <w:pStyle w:val="ListParagraph"/>
        <w:numPr>
          <w:ilvl w:val="0"/>
          <w:numId w:val="13"/>
        </w:numPr>
        <w:spacing w:after="0" w:line="360" w:lineRule="auto"/>
        <w:ind w:left="284" w:hanging="284"/>
        <w:jc w:val="both"/>
        <w:rPr>
          <w:rFonts w:ascii="Bookman Old Style" w:hAnsi="Bookman Old Style"/>
          <w:lang w:val="id-ID"/>
        </w:rPr>
      </w:pPr>
      <w:r w:rsidRPr="00282444">
        <w:rPr>
          <w:rFonts w:ascii="Bookman Old Style" w:hAnsi="Bookman Old Style"/>
        </w:rPr>
        <w:t>Penelitian;</w:t>
      </w:r>
    </w:p>
    <w:p w14:paraId="2F2BE8A8" w14:textId="77777777" w:rsidR="00A1469D" w:rsidRPr="00282444" w:rsidRDefault="00A1469D" w:rsidP="00282444">
      <w:pPr>
        <w:pStyle w:val="ListParagraph"/>
        <w:numPr>
          <w:ilvl w:val="0"/>
          <w:numId w:val="13"/>
        </w:numPr>
        <w:spacing w:after="0" w:line="360" w:lineRule="auto"/>
        <w:ind w:left="284" w:hanging="284"/>
        <w:jc w:val="both"/>
        <w:rPr>
          <w:rFonts w:ascii="Bookman Old Style" w:hAnsi="Bookman Old Style"/>
          <w:lang w:val="id-ID"/>
        </w:rPr>
      </w:pPr>
      <w:r w:rsidRPr="00282444">
        <w:rPr>
          <w:rFonts w:ascii="Bookman Old Style" w:hAnsi="Bookman Old Style"/>
        </w:rPr>
        <w:t>Pengabdian Kepada Masyarakat;</w:t>
      </w:r>
    </w:p>
    <w:p w14:paraId="42894A13" w14:textId="77777777" w:rsidR="00A1469D" w:rsidRPr="00282444" w:rsidRDefault="00A1469D" w:rsidP="00282444">
      <w:pPr>
        <w:pStyle w:val="ListParagraph"/>
        <w:numPr>
          <w:ilvl w:val="0"/>
          <w:numId w:val="13"/>
        </w:numPr>
        <w:spacing w:after="0" w:line="360" w:lineRule="auto"/>
        <w:ind w:left="284" w:hanging="284"/>
        <w:jc w:val="both"/>
        <w:rPr>
          <w:rFonts w:ascii="Bookman Old Style" w:hAnsi="Bookman Old Style"/>
          <w:lang w:val="id-ID"/>
        </w:rPr>
      </w:pPr>
      <w:r w:rsidRPr="00282444">
        <w:rPr>
          <w:rFonts w:ascii="Bookman Old Style" w:hAnsi="Bookman Old Style"/>
        </w:rPr>
        <w:t>Peningkatan dan Pemberdayaan Sumber Daya;</w:t>
      </w:r>
    </w:p>
    <w:p w14:paraId="4E3E7B8A" w14:textId="3EF786F8" w:rsidR="00ED75B1" w:rsidRPr="0097567E" w:rsidRDefault="00A1469D" w:rsidP="0097567E">
      <w:pPr>
        <w:pStyle w:val="ListParagraph"/>
        <w:numPr>
          <w:ilvl w:val="0"/>
          <w:numId w:val="13"/>
        </w:numPr>
        <w:spacing w:after="0" w:line="360" w:lineRule="auto"/>
        <w:ind w:left="284" w:hanging="284"/>
        <w:jc w:val="both"/>
        <w:rPr>
          <w:rFonts w:ascii="Bookman Old Style" w:hAnsi="Bookman Old Style"/>
          <w:lang w:val="id-ID"/>
        </w:rPr>
      </w:pPr>
      <w:r w:rsidRPr="00282444">
        <w:rPr>
          <w:rFonts w:ascii="Bookman Old Style" w:hAnsi="Bookman Old Style"/>
        </w:rPr>
        <w:t xml:space="preserve">Kegiatan lain yang disepkati oleh </w:t>
      </w:r>
      <w:r w:rsidRPr="00282444">
        <w:rPr>
          <w:rFonts w:ascii="Bookman Old Style" w:hAnsi="Bookman Old Style"/>
          <w:b/>
        </w:rPr>
        <w:t>PARA PIHAK</w:t>
      </w:r>
    </w:p>
    <w:p w14:paraId="38DB3178" w14:textId="77777777" w:rsidR="00BA267F" w:rsidRPr="00282444" w:rsidRDefault="00BA267F" w:rsidP="00282444">
      <w:pPr>
        <w:pStyle w:val="ListParagraph"/>
        <w:spacing w:after="0" w:line="360" w:lineRule="auto"/>
        <w:ind w:left="284"/>
        <w:jc w:val="both"/>
        <w:rPr>
          <w:rFonts w:ascii="Bookman Old Style" w:hAnsi="Bookman Old Style"/>
          <w:lang w:val="id-ID"/>
        </w:rPr>
      </w:pPr>
    </w:p>
    <w:p w14:paraId="0B32F0FB" w14:textId="77777777" w:rsidR="00B254AF" w:rsidRPr="00282444" w:rsidRDefault="00784AC0" w:rsidP="00282444">
      <w:pPr>
        <w:spacing w:after="0" w:line="360" w:lineRule="auto"/>
        <w:jc w:val="center"/>
        <w:rPr>
          <w:rFonts w:ascii="Bookman Old Style" w:hAnsi="Bookman Old Style"/>
          <w:b/>
          <w:lang w:val="en-US"/>
        </w:rPr>
      </w:pPr>
      <w:r w:rsidRPr="00282444">
        <w:rPr>
          <w:rFonts w:ascii="Bookman Old Style" w:hAnsi="Bookman Old Style"/>
          <w:b/>
          <w:lang w:val="id-ID"/>
        </w:rPr>
        <w:t xml:space="preserve">Pasal </w:t>
      </w:r>
      <w:r w:rsidRPr="00282444">
        <w:rPr>
          <w:rFonts w:ascii="Bookman Old Style" w:hAnsi="Bookman Old Style"/>
          <w:b/>
          <w:lang w:val="en-US"/>
        </w:rPr>
        <w:t>3</w:t>
      </w:r>
    </w:p>
    <w:p w14:paraId="3C539424" w14:textId="43EA54BF" w:rsidR="00B254AF" w:rsidRPr="00282444" w:rsidRDefault="00A1469D" w:rsidP="00282444">
      <w:pPr>
        <w:spacing w:after="0" w:line="360" w:lineRule="auto"/>
        <w:jc w:val="center"/>
        <w:rPr>
          <w:rFonts w:ascii="Bookman Old Style" w:hAnsi="Bookman Old Style"/>
          <w:b/>
          <w:lang w:val="en-US"/>
        </w:rPr>
      </w:pPr>
      <w:r w:rsidRPr="00282444">
        <w:rPr>
          <w:rFonts w:ascii="Bookman Old Style" w:hAnsi="Bookman Old Style"/>
          <w:b/>
          <w:lang w:val="en-US"/>
        </w:rPr>
        <w:t>PELAKSANAAN</w:t>
      </w:r>
    </w:p>
    <w:p w14:paraId="0FC1ECBF" w14:textId="77777777" w:rsidR="00BA267F" w:rsidRPr="00282444" w:rsidRDefault="00BA267F" w:rsidP="00282444">
      <w:pPr>
        <w:spacing w:after="0" w:line="360" w:lineRule="auto"/>
        <w:jc w:val="center"/>
        <w:rPr>
          <w:rFonts w:ascii="Bookman Old Style" w:hAnsi="Bookman Old Style"/>
          <w:b/>
          <w:lang w:val="id-ID"/>
        </w:rPr>
      </w:pPr>
    </w:p>
    <w:p w14:paraId="6D670370" w14:textId="793C50E5" w:rsidR="00B254AF" w:rsidRPr="00282444" w:rsidRDefault="00A1469D" w:rsidP="00282444">
      <w:pPr>
        <w:pStyle w:val="ListParagraph"/>
        <w:numPr>
          <w:ilvl w:val="0"/>
          <w:numId w:val="10"/>
        </w:numPr>
        <w:spacing w:after="0" w:line="360" w:lineRule="auto"/>
        <w:ind w:left="426" w:hanging="426"/>
        <w:jc w:val="both"/>
        <w:rPr>
          <w:rFonts w:ascii="Bookman Old Style" w:hAnsi="Bookman Old Style"/>
          <w:lang w:val="id-ID"/>
        </w:rPr>
      </w:pPr>
      <w:r w:rsidRPr="00282444">
        <w:rPr>
          <w:rFonts w:ascii="Bookman Old Style" w:hAnsi="Bookman Old Style"/>
        </w:rPr>
        <w:t>PARA PIHAK akan mengatur dan menentukan pelaksanaan selanjutnya dari Perjanjian Kerjasama melalui pejabat yang ditunjuk dari masing-masing lembaga.</w:t>
      </w:r>
    </w:p>
    <w:p w14:paraId="23FBE224" w14:textId="77777777" w:rsidR="00CC1AF9" w:rsidRPr="00282444" w:rsidRDefault="00A1469D" w:rsidP="00282444">
      <w:pPr>
        <w:pStyle w:val="ListParagraph"/>
        <w:numPr>
          <w:ilvl w:val="0"/>
          <w:numId w:val="10"/>
        </w:numPr>
        <w:spacing w:after="0" w:line="360" w:lineRule="auto"/>
        <w:ind w:left="426" w:hanging="426"/>
        <w:jc w:val="both"/>
        <w:rPr>
          <w:rFonts w:ascii="Bookman Old Style" w:hAnsi="Bookman Old Style"/>
          <w:lang w:val="id-ID"/>
        </w:rPr>
      </w:pPr>
      <w:r w:rsidRPr="00282444">
        <w:rPr>
          <w:rFonts w:ascii="Bookman Old Style" w:hAnsi="Bookman Old Style"/>
        </w:rPr>
        <w:t>Sarana, Prasarana dan biaya untuk keperluan pelaksanaan program kerja sama ini akan dibuat dalam Perjanjian Kerjasama sebagaimana dimaksud pada ayat (1)</w:t>
      </w:r>
      <w:r w:rsidR="00BF5742" w:rsidRPr="00282444">
        <w:rPr>
          <w:rFonts w:ascii="Bookman Old Style" w:hAnsi="Bookman Old Style"/>
        </w:rPr>
        <w:t>.</w:t>
      </w:r>
    </w:p>
    <w:p w14:paraId="111F3BB3" w14:textId="77777777" w:rsidR="00BF5742" w:rsidRDefault="00BF5742" w:rsidP="00282444">
      <w:pPr>
        <w:pStyle w:val="ListParagraph"/>
        <w:spacing w:after="0" w:line="360" w:lineRule="auto"/>
        <w:ind w:left="426"/>
        <w:jc w:val="both"/>
        <w:rPr>
          <w:rFonts w:ascii="Bookman Old Style" w:hAnsi="Bookman Old Style"/>
          <w:lang w:val="id-ID"/>
        </w:rPr>
      </w:pPr>
    </w:p>
    <w:p w14:paraId="0E7ECD3F" w14:textId="77777777" w:rsidR="0097567E" w:rsidRDefault="0097567E" w:rsidP="00282444">
      <w:pPr>
        <w:pStyle w:val="ListParagraph"/>
        <w:spacing w:after="0" w:line="360" w:lineRule="auto"/>
        <w:ind w:left="426"/>
        <w:jc w:val="both"/>
        <w:rPr>
          <w:rFonts w:ascii="Bookman Old Style" w:hAnsi="Bookman Old Style"/>
          <w:lang w:val="id-ID"/>
        </w:rPr>
      </w:pPr>
    </w:p>
    <w:p w14:paraId="2BA55EA2" w14:textId="77777777" w:rsidR="0097567E" w:rsidRDefault="0097567E" w:rsidP="00282444">
      <w:pPr>
        <w:pStyle w:val="ListParagraph"/>
        <w:spacing w:after="0" w:line="360" w:lineRule="auto"/>
        <w:ind w:left="426"/>
        <w:jc w:val="both"/>
        <w:rPr>
          <w:rFonts w:ascii="Bookman Old Style" w:hAnsi="Bookman Old Style"/>
          <w:lang w:val="id-ID"/>
        </w:rPr>
      </w:pPr>
    </w:p>
    <w:p w14:paraId="762B16C8" w14:textId="77777777" w:rsidR="0097567E" w:rsidRDefault="0097567E" w:rsidP="00282444">
      <w:pPr>
        <w:pStyle w:val="ListParagraph"/>
        <w:spacing w:after="0" w:line="360" w:lineRule="auto"/>
        <w:ind w:left="426"/>
        <w:jc w:val="both"/>
        <w:rPr>
          <w:rFonts w:ascii="Bookman Old Style" w:hAnsi="Bookman Old Style"/>
          <w:lang w:val="id-ID"/>
        </w:rPr>
      </w:pPr>
    </w:p>
    <w:p w14:paraId="5B6741B3" w14:textId="77777777" w:rsidR="0097567E" w:rsidRPr="00282444" w:rsidRDefault="0097567E" w:rsidP="00282444">
      <w:pPr>
        <w:pStyle w:val="ListParagraph"/>
        <w:spacing w:after="0" w:line="360" w:lineRule="auto"/>
        <w:ind w:left="426"/>
        <w:jc w:val="both"/>
        <w:rPr>
          <w:rFonts w:ascii="Bookman Old Style" w:hAnsi="Bookman Old Style"/>
          <w:lang w:val="id-ID"/>
        </w:rPr>
      </w:pPr>
    </w:p>
    <w:p w14:paraId="7641F37A" w14:textId="77777777" w:rsidR="00482DBA" w:rsidRPr="00282444" w:rsidRDefault="00482DBA" w:rsidP="00282444">
      <w:pPr>
        <w:tabs>
          <w:tab w:val="left" w:pos="360"/>
        </w:tabs>
        <w:spacing w:after="0" w:line="360" w:lineRule="auto"/>
        <w:rPr>
          <w:rFonts w:ascii="Bookman Old Style" w:hAnsi="Bookman Old Style"/>
          <w:b/>
          <w:lang w:val="id-ID"/>
        </w:rPr>
      </w:pPr>
    </w:p>
    <w:p w14:paraId="5B268B07" w14:textId="77777777" w:rsidR="00B254AF" w:rsidRPr="00282444" w:rsidRDefault="00784AC0" w:rsidP="00282444">
      <w:pPr>
        <w:tabs>
          <w:tab w:val="left" w:pos="360"/>
        </w:tabs>
        <w:spacing w:after="0" w:line="360" w:lineRule="auto"/>
        <w:ind w:left="1080" w:hanging="1080"/>
        <w:jc w:val="center"/>
        <w:rPr>
          <w:rFonts w:ascii="Bookman Old Style" w:hAnsi="Bookman Old Style"/>
          <w:b/>
          <w:lang w:val="en-US"/>
        </w:rPr>
      </w:pPr>
      <w:r w:rsidRPr="00282444">
        <w:rPr>
          <w:rFonts w:ascii="Bookman Old Style" w:hAnsi="Bookman Old Style"/>
          <w:b/>
          <w:lang w:val="id-ID"/>
        </w:rPr>
        <w:t xml:space="preserve">Pasal  </w:t>
      </w:r>
      <w:r w:rsidRPr="00282444">
        <w:rPr>
          <w:rFonts w:ascii="Bookman Old Style" w:hAnsi="Bookman Old Style"/>
          <w:b/>
          <w:lang w:val="en-US"/>
        </w:rPr>
        <w:t>4</w:t>
      </w:r>
    </w:p>
    <w:p w14:paraId="70B0612F" w14:textId="09747C49" w:rsidR="00B254AF" w:rsidRPr="00282444" w:rsidRDefault="00BF5742" w:rsidP="00282444">
      <w:pPr>
        <w:tabs>
          <w:tab w:val="left" w:pos="360"/>
        </w:tabs>
        <w:spacing w:after="0" w:line="360" w:lineRule="auto"/>
        <w:jc w:val="center"/>
        <w:rPr>
          <w:rFonts w:ascii="Bookman Old Style" w:hAnsi="Bookman Old Style"/>
          <w:b/>
          <w:lang w:val="en-US"/>
        </w:rPr>
      </w:pPr>
      <w:r w:rsidRPr="00282444">
        <w:rPr>
          <w:rFonts w:ascii="Bookman Old Style" w:hAnsi="Bookman Old Style"/>
          <w:b/>
          <w:lang w:val="en-US"/>
        </w:rPr>
        <w:t>JANGKA WAKTU</w:t>
      </w:r>
    </w:p>
    <w:p w14:paraId="54D0C0EE" w14:textId="77777777" w:rsidR="00BA267F" w:rsidRPr="00282444" w:rsidRDefault="00BA267F" w:rsidP="00282444">
      <w:pPr>
        <w:tabs>
          <w:tab w:val="left" w:pos="360"/>
        </w:tabs>
        <w:spacing w:after="0" w:line="360" w:lineRule="auto"/>
        <w:jc w:val="center"/>
        <w:rPr>
          <w:rFonts w:ascii="Bookman Old Style" w:hAnsi="Bookman Old Style"/>
          <w:b/>
          <w:lang w:val="en-US"/>
        </w:rPr>
      </w:pPr>
    </w:p>
    <w:p w14:paraId="71B2895C" w14:textId="60CBAF1A" w:rsidR="00445EA8" w:rsidRDefault="00204D74" w:rsidP="00282444">
      <w:pPr>
        <w:tabs>
          <w:tab w:val="left" w:pos="720"/>
        </w:tabs>
        <w:spacing w:after="0" w:line="360" w:lineRule="auto"/>
        <w:jc w:val="both"/>
        <w:rPr>
          <w:rFonts w:ascii="Bookman Old Style" w:hAnsi="Bookman Old Style"/>
          <w:lang w:val="en-US"/>
        </w:rPr>
      </w:pPr>
      <w:r>
        <w:rPr>
          <w:rFonts w:ascii="Bookman Old Style" w:hAnsi="Bookman Old Style"/>
          <w:lang w:val="en-US"/>
        </w:rPr>
        <w:t>Perjanjian Kerjasama</w:t>
      </w:r>
      <w:r w:rsidR="00BF5742" w:rsidRPr="00282444">
        <w:rPr>
          <w:rFonts w:ascii="Bookman Old Style" w:hAnsi="Bookman Old Style"/>
          <w:lang w:val="en-US"/>
        </w:rPr>
        <w:t xml:space="preserve"> ini dibuat dan disepakati untuk jangka waktu 5 (lima) tahun terhitung sejak tanggal penandatanganan dan dapat diperpanjang atas kesepakatan </w:t>
      </w:r>
      <w:r w:rsidR="00BF5742" w:rsidRPr="00282444">
        <w:rPr>
          <w:rFonts w:ascii="Bookman Old Style" w:hAnsi="Bookman Old Style"/>
          <w:b/>
          <w:lang w:val="en-US"/>
        </w:rPr>
        <w:t>PARA PIHAK</w:t>
      </w:r>
      <w:r w:rsidR="00BF5742" w:rsidRPr="00282444">
        <w:rPr>
          <w:rFonts w:ascii="Bookman Old Style" w:hAnsi="Bookman Old Style"/>
          <w:lang w:val="en-US"/>
        </w:rPr>
        <w:t xml:space="preserve">. </w:t>
      </w:r>
    </w:p>
    <w:p w14:paraId="082F4E22" w14:textId="77777777" w:rsidR="00282444" w:rsidRPr="00282444" w:rsidRDefault="00282444" w:rsidP="00282444">
      <w:pPr>
        <w:tabs>
          <w:tab w:val="left" w:pos="720"/>
        </w:tabs>
        <w:spacing w:after="0" w:line="360" w:lineRule="auto"/>
        <w:jc w:val="both"/>
        <w:rPr>
          <w:rFonts w:ascii="Bookman Old Style" w:hAnsi="Bookman Old Style"/>
          <w:lang w:val="en-US"/>
        </w:rPr>
      </w:pPr>
    </w:p>
    <w:p w14:paraId="694C785E" w14:textId="77777777" w:rsidR="00B254AF" w:rsidRPr="00282444" w:rsidRDefault="00784AC0" w:rsidP="00282444">
      <w:pPr>
        <w:spacing w:after="0" w:line="360" w:lineRule="auto"/>
        <w:jc w:val="center"/>
        <w:rPr>
          <w:rFonts w:ascii="Bookman Old Style" w:hAnsi="Bookman Old Style"/>
          <w:b/>
          <w:lang w:val="en-US"/>
        </w:rPr>
      </w:pPr>
      <w:r w:rsidRPr="00282444">
        <w:rPr>
          <w:rFonts w:ascii="Bookman Old Style" w:hAnsi="Bookman Old Style"/>
          <w:b/>
          <w:lang w:val="id-ID"/>
        </w:rPr>
        <w:t xml:space="preserve">Pasal </w:t>
      </w:r>
      <w:r w:rsidRPr="00282444">
        <w:rPr>
          <w:rFonts w:ascii="Bookman Old Style" w:hAnsi="Bookman Old Style"/>
          <w:b/>
          <w:lang w:val="en-US"/>
        </w:rPr>
        <w:t>5</w:t>
      </w:r>
    </w:p>
    <w:p w14:paraId="35B2A85C" w14:textId="67863E14" w:rsidR="00B254AF" w:rsidRPr="00282444" w:rsidRDefault="00BF5742" w:rsidP="00282444">
      <w:pPr>
        <w:spacing w:after="0" w:line="360" w:lineRule="auto"/>
        <w:jc w:val="center"/>
        <w:rPr>
          <w:rFonts w:ascii="Bookman Old Style" w:hAnsi="Bookman Old Style"/>
          <w:b/>
          <w:lang w:val="id-ID"/>
        </w:rPr>
      </w:pPr>
      <w:r w:rsidRPr="00282444">
        <w:rPr>
          <w:rFonts w:ascii="Bookman Old Style" w:hAnsi="Bookman Old Style"/>
          <w:b/>
          <w:lang w:val="id-ID"/>
        </w:rPr>
        <w:t>PENUTUP</w:t>
      </w:r>
    </w:p>
    <w:p w14:paraId="24087A61" w14:textId="77777777" w:rsidR="00BA267F" w:rsidRPr="00282444" w:rsidRDefault="00BA267F" w:rsidP="00282444">
      <w:pPr>
        <w:spacing w:after="0" w:line="360" w:lineRule="auto"/>
        <w:jc w:val="center"/>
        <w:rPr>
          <w:rFonts w:ascii="Bookman Old Style" w:hAnsi="Bookman Old Style"/>
          <w:b/>
          <w:lang w:val="id-ID"/>
        </w:rPr>
      </w:pPr>
    </w:p>
    <w:p w14:paraId="21F18EB7" w14:textId="284E30C3" w:rsidR="00B254AF" w:rsidRPr="00282444" w:rsidRDefault="00BF5742" w:rsidP="00282444">
      <w:pPr>
        <w:pStyle w:val="ListParagraph"/>
        <w:numPr>
          <w:ilvl w:val="0"/>
          <w:numId w:val="14"/>
        </w:numPr>
        <w:spacing w:after="0" w:line="360" w:lineRule="auto"/>
        <w:jc w:val="both"/>
        <w:rPr>
          <w:rFonts w:ascii="Bookman Old Style" w:hAnsi="Bookman Old Style"/>
          <w:lang w:val="it-IT"/>
        </w:rPr>
      </w:pPr>
      <w:r w:rsidRPr="00282444">
        <w:rPr>
          <w:rFonts w:ascii="Bookman Old Style" w:hAnsi="Bookman Old Style"/>
          <w:lang w:val="it-IT"/>
        </w:rPr>
        <w:t xml:space="preserve">Hal-hal yang belum diatur dalam </w:t>
      </w:r>
      <w:r w:rsidR="00204D74">
        <w:rPr>
          <w:rFonts w:ascii="Bookman Old Style" w:hAnsi="Bookman Old Style"/>
          <w:lang w:val="it-IT"/>
        </w:rPr>
        <w:t>Perjanjian Kerjasama</w:t>
      </w:r>
      <w:r w:rsidRPr="00282444">
        <w:rPr>
          <w:rFonts w:ascii="Bookman Old Style" w:hAnsi="Bookman Old Style"/>
          <w:lang w:val="it-IT"/>
        </w:rPr>
        <w:t xml:space="preserve"> ini akan diatur kemudian oleh </w:t>
      </w:r>
      <w:r w:rsidRPr="00282444">
        <w:rPr>
          <w:rFonts w:ascii="Bookman Old Style" w:hAnsi="Bookman Old Style"/>
          <w:b/>
          <w:lang w:val="it-IT"/>
        </w:rPr>
        <w:t xml:space="preserve">PARA PIHAK </w:t>
      </w:r>
      <w:r w:rsidRPr="00282444">
        <w:rPr>
          <w:rFonts w:ascii="Bookman Old Style" w:hAnsi="Bookman Old Style"/>
          <w:lang w:val="it-IT"/>
        </w:rPr>
        <w:t xml:space="preserve">dalam </w:t>
      </w:r>
      <w:r w:rsidR="00BA267F" w:rsidRPr="00282444">
        <w:rPr>
          <w:rFonts w:ascii="Bookman Old Style" w:hAnsi="Bookman Old Style"/>
          <w:i/>
          <w:iCs/>
          <w:lang w:val="it-IT"/>
        </w:rPr>
        <w:t>addendum</w:t>
      </w:r>
      <w:r w:rsidR="00BA267F" w:rsidRPr="00282444">
        <w:rPr>
          <w:rFonts w:ascii="Bookman Old Style" w:hAnsi="Bookman Old Style"/>
          <w:lang w:val="it-IT"/>
        </w:rPr>
        <w:t xml:space="preserve"> berdasarkan kesepakatan </w:t>
      </w:r>
      <w:r w:rsidR="00BA267F" w:rsidRPr="00282444">
        <w:rPr>
          <w:rFonts w:ascii="Bookman Old Style" w:hAnsi="Bookman Old Style"/>
          <w:b/>
          <w:bCs/>
          <w:lang w:val="it-IT"/>
        </w:rPr>
        <w:t>PARA PIHAK</w:t>
      </w:r>
      <w:r w:rsidR="00BA267F" w:rsidRPr="00282444">
        <w:rPr>
          <w:rFonts w:ascii="Bookman Old Style" w:hAnsi="Bookman Old Style"/>
          <w:lang w:val="it-IT"/>
        </w:rPr>
        <w:t xml:space="preserve"> dan </w:t>
      </w:r>
      <w:r w:rsidRPr="00282444">
        <w:rPr>
          <w:rFonts w:ascii="Bookman Old Style" w:hAnsi="Bookman Old Style"/>
          <w:lang w:val="it-IT"/>
        </w:rPr>
        <w:t xml:space="preserve">merupakan </w:t>
      </w:r>
      <w:r w:rsidR="00445EA8" w:rsidRPr="00282444">
        <w:rPr>
          <w:rFonts w:ascii="Bookman Old Style" w:hAnsi="Bookman Old Style"/>
          <w:lang w:val="it-IT"/>
        </w:rPr>
        <w:t xml:space="preserve">bagian yang tidak terpisahkan dari </w:t>
      </w:r>
      <w:r w:rsidR="00204D74">
        <w:rPr>
          <w:rFonts w:ascii="Bookman Old Style" w:hAnsi="Bookman Old Style"/>
          <w:lang w:val="it-IT"/>
        </w:rPr>
        <w:t>Perjanjian Kerjasama</w:t>
      </w:r>
      <w:r w:rsidR="00445EA8" w:rsidRPr="00282444">
        <w:rPr>
          <w:rFonts w:ascii="Bookman Old Style" w:hAnsi="Bookman Old Style"/>
          <w:lang w:val="it-IT"/>
        </w:rPr>
        <w:t xml:space="preserve"> ini.</w:t>
      </w:r>
    </w:p>
    <w:p w14:paraId="4AFCCC49" w14:textId="15F9D047" w:rsidR="00445EA8" w:rsidRPr="00282444" w:rsidRDefault="00204D74" w:rsidP="00282444">
      <w:pPr>
        <w:pStyle w:val="ListParagraph"/>
        <w:numPr>
          <w:ilvl w:val="0"/>
          <w:numId w:val="14"/>
        </w:numPr>
        <w:spacing w:after="0" w:line="360" w:lineRule="auto"/>
        <w:jc w:val="both"/>
        <w:rPr>
          <w:rFonts w:ascii="Bookman Old Style" w:hAnsi="Bookman Old Style"/>
          <w:lang w:val="id-ID"/>
        </w:rPr>
      </w:pPr>
      <w:r>
        <w:rPr>
          <w:rFonts w:ascii="Bookman Old Style" w:hAnsi="Bookman Old Style"/>
        </w:rPr>
        <w:t>Perjanjian Kerjasama</w:t>
      </w:r>
      <w:r w:rsidR="00306286" w:rsidRPr="00282444">
        <w:rPr>
          <w:rFonts w:ascii="Bookman Old Style" w:hAnsi="Bookman Old Style"/>
        </w:rPr>
        <w:t xml:space="preserve"> </w:t>
      </w:r>
      <w:r w:rsidR="00445EA8" w:rsidRPr="00282444">
        <w:rPr>
          <w:rFonts w:ascii="Bookman Old Style" w:hAnsi="Bookman Old Style"/>
        </w:rPr>
        <w:t xml:space="preserve">ini dibuat dalam 2 (dua) rangkap </w:t>
      </w:r>
      <w:r w:rsidR="00445EA8" w:rsidRPr="00282444">
        <w:rPr>
          <w:rFonts w:ascii="Bookman Old Style" w:hAnsi="Bookman Old Style"/>
          <w:b/>
        </w:rPr>
        <w:t xml:space="preserve">ASLI, </w:t>
      </w:r>
      <w:r w:rsidR="00445EA8" w:rsidRPr="00282444">
        <w:rPr>
          <w:rFonts w:ascii="Bookman Old Style" w:hAnsi="Bookman Old Style"/>
        </w:rPr>
        <w:t xml:space="preserve">masing-masing bermaterai cukup, mempunyai ketentuan dan kekuatan hukum yang sama. </w:t>
      </w:r>
    </w:p>
    <w:p w14:paraId="5F35E323" w14:textId="744BB167" w:rsidR="00B254AF" w:rsidRPr="00282444" w:rsidRDefault="00B254AF" w:rsidP="00282444">
      <w:pPr>
        <w:spacing w:after="0" w:line="360" w:lineRule="auto"/>
        <w:jc w:val="both"/>
        <w:rPr>
          <w:rFonts w:ascii="Bookman Old Style" w:hAnsi="Bookman Old Style"/>
          <w:lang w:val="en-US"/>
        </w:rPr>
      </w:pPr>
    </w:p>
    <w:p w14:paraId="16E1B847" w14:textId="77777777" w:rsidR="00BA267F" w:rsidRDefault="00BA267F" w:rsidP="00282444">
      <w:pPr>
        <w:spacing w:after="0" w:line="360" w:lineRule="auto"/>
        <w:jc w:val="both"/>
        <w:rPr>
          <w:rFonts w:ascii="Bookman Old Style" w:hAnsi="Bookman Old Style"/>
          <w:lang w:val="en-US"/>
        </w:rPr>
      </w:pPr>
    </w:p>
    <w:p w14:paraId="0657CF94" w14:textId="77777777" w:rsidR="00802905" w:rsidRDefault="00802905" w:rsidP="00282444">
      <w:pPr>
        <w:spacing w:after="0" w:line="360" w:lineRule="auto"/>
        <w:jc w:val="both"/>
        <w:rPr>
          <w:rFonts w:ascii="Bookman Old Style" w:hAnsi="Bookman Old Style"/>
          <w:lang w:val="en-US"/>
        </w:rPr>
      </w:pPr>
    </w:p>
    <w:p w14:paraId="61C47906" w14:textId="77777777" w:rsidR="00802905" w:rsidRDefault="00802905" w:rsidP="00282444">
      <w:pPr>
        <w:spacing w:after="0" w:line="360" w:lineRule="auto"/>
        <w:jc w:val="both"/>
        <w:rPr>
          <w:rFonts w:ascii="Bookman Old Style" w:hAnsi="Bookman Old Style"/>
          <w:lang w:val="en-US"/>
        </w:rPr>
      </w:pPr>
    </w:p>
    <w:p w14:paraId="14B0A9A0" w14:textId="77777777" w:rsidR="00802905" w:rsidRDefault="00802905" w:rsidP="00282444">
      <w:pPr>
        <w:spacing w:after="0" w:line="360" w:lineRule="auto"/>
        <w:jc w:val="both"/>
        <w:rPr>
          <w:rFonts w:ascii="Bookman Old Style" w:hAnsi="Bookman Old Style"/>
          <w:lang w:val="en-US"/>
        </w:rPr>
      </w:pPr>
    </w:p>
    <w:p w14:paraId="2BDDACC6" w14:textId="77777777" w:rsidR="00802905" w:rsidRDefault="00802905" w:rsidP="00282444">
      <w:pPr>
        <w:spacing w:after="0" w:line="360" w:lineRule="auto"/>
        <w:jc w:val="both"/>
        <w:rPr>
          <w:rFonts w:ascii="Bookman Old Style" w:hAnsi="Bookman Old Style"/>
          <w:lang w:val="en-US"/>
        </w:rPr>
      </w:pPr>
    </w:p>
    <w:p w14:paraId="343ACD12" w14:textId="77777777" w:rsidR="00802905" w:rsidRPr="00282444" w:rsidRDefault="00802905" w:rsidP="00282444">
      <w:pPr>
        <w:spacing w:after="0" w:line="360" w:lineRule="auto"/>
        <w:jc w:val="both"/>
        <w:rPr>
          <w:rFonts w:ascii="Bookman Old Style" w:hAnsi="Bookman Old Style"/>
          <w:lang w:val="en-US"/>
        </w:rPr>
      </w:pPr>
    </w:p>
    <w:tbl>
      <w:tblPr>
        <w:tblW w:w="10031" w:type="dxa"/>
        <w:tblLayout w:type="fixed"/>
        <w:tblLook w:val="04A0" w:firstRow="1" w:lastRow="0" w:firstColumn="1" w:lastColumn="0" w:noHBand="0" w:noVBand="1"/>
      </w:tblPr>
      <w:tblGrid>
        <w:gridCol w:w="5670"/>
        <w:gridCol w:w="4361"/>
      </w:tblGrid>
      <w:tr w:rsidR="00B254AF" w:rsidRPr="00282444" w14:paraId="42A873DB" w14:textId="77777777" w:rsidTr="004F636F">
        <w:tc>
          <w:tcPr>
            <w:tcW w:w="5670" w:type="dxa"/>
          </w:tcPr>
          <w:p w14:paraId="31578EA8" w14:textId="77777777" w:rsidR="00445EA8" w:rsidRPr="00282444" w:rsidRDefault="00784AC0" w:rsidP="00282444">
            <w:pPr>
              <w:spacing w:after="0" w:line="360" w:lineRule="auto"/>
              <w:jc w:val="center"/>
              <w:rPr>
                <w:rFonts w:ascii="Bookman Old Style" w:eastAsia="PMingLiU" w:hAnsi="Bookman Old Style"/>
                <w:b/>
                <w:lang w:val="en-US"/>
              </w:rPr>
            </w:pPr>
            <w:r w:rsidRPr="00282444">
              <w:rPr>
                <w:rFonts w:ascii="Bookman Old Style" w:eastAsia="PMingLiU" w:hAnsi="Bookman Old Style"/>
                <w:lang w:val="id-ID"/>
              </w:rPr>
              <w:t xml:space="preserve"> </w:t>
            </w:r>
            <w:r w:rsidR="00445EA8" w:rsidRPr="00282444">
              <w:rPr>
                <w:rFonts w:ascii="Bookman Old Style" w:eastAsia="PMingLiU" w:hAnsi="Bookman Old Style"/>
                <w:b/>
                <w:lang w:val="en-US"/>
              </w:rPr>
              <w:t>PIHAK KESATU</w:t>
            </w:r>
          </w:p>
          <w:p w14:paraId="07088DD0" w14:textId="649F6F60" w:rsidR="00D22279" w:rsidRPr="00282444" w:rsidRDefault="00784AC0" w:rsidP="00282444">
            <w:pPr>
              <w:spacing w:after="0" w:line="360" w:lineRule="auto"/>
              <w:jc w:val="center"/>
              <w:rPr>
                <w:rFonts w:ascii="Bookman Old Style" w:eastAsia="PMingLiU" w:hAnsi="Bookman Old Style"/>
                <w:b/>
              </w:rPr>
            </w:pPr>
            <w:r w:rsidRPr="00282444">
              <w:rPr>
                <w:rFonts w:ascii="Bookman Old Style" w:eastAsia="PMingLiU" w:hAnsi="Bookman Old Style"/>
                <w:b/>
              </w:rPr>
              <w:t xml:space="preserve">UNIVERSITAS </w:t>
            </w:r>
            <w:r w:rsidR="001524F5">
              <w:rPr>
                <w:rFonts w:ascii="Bookman Old Style" w:eastAsia="PMingLiU" w:hAnsi="Bookman Old Style"/>
                <w:b/>
              </w:rPr>
              <w:t xml:space="preserve">MUHAMMADIYAH </w:t>
            </w:r>
          </w:p>
          <w:p w14:paraId="6E3522AD" w14:textId="4BC31314" w:rsidR="00B254AF" w:rsidRPr="00282444" w:rsidRDefault="00D22279" w:rsidP="00282444">
            <w:pPr>
              <w:spacing w:after="0" w:line="360" w:lineRule="auto"/>
              <w:jc w:val="center"/>
              <w:rPr>
                <w:rFonts w:ascii="Bookman Old Style" w:eastAsia="PMingLiU" w:hAnsi="Bookman Old Style"/>
                <w:b/>
              </w:rPr>
            </w:pPr>
            <w:r w:rsidRPr="00282444">
              <w:rPr>
                <w:rFonts w:ascii="Bookman Old Style" w:eastAsia="PMingLiU" w:hAnsi="Bookman Old Style"/>
                <w:b/>
              </w:rPr>
              <w:t>SU</w:t>
            </w:r>
            <w:r w:rsidR="001524F5">
              <w:rPr>
                <w:rFonts w:ascii="Bookman Old Style" w:eastAsia="PMingLiU" w:hAnsi="Bookman Old Style"/>
                <w:b/>
              </w:rPr>
              <w:t>MATERA UTARA</w:t>
            </w:r>
            <w:r w:rsidR="00784AC0" w:rsidRPr="00282444">
              <w:rPr>
                <w:rFonts w:ascii="Bookman Old Style" w:eastAsia="PMingLiU" w:hAnsi="Bookman Old Style"/>
                <w:b/>
              </w:rPr>
              <w:t xml:space="preserve"> </w:t>
            </w:r>
          </w:p>
          <w:p w14:paraId="078036F2" w14:textId="77777777" w:rsidR="00B254AF" w:rsidRPr="00282444" w:rsidRDefault="00B254AF" w:rsidP="00282444">
            <w:pPr>
              <w:spacing w:after="0" w:line="360" w:lineRule="auto"/>
              <w:jc w:val="center"/>
              <w:rPr>
                <w:rFonts w:ascii="Bookman Old Style" w:eastAsia="PMingLiU" w:hAnsi="Bookman Old Style"/>
                <w:b/>
                <w:lang w:val="id-ID"/>
              </w:rPr>
            </w:pPr>
          </w:p>
          <w:p w14:paraId="5CC88B33" w14:textId="77777777" w:rsidR="00B254AF" w:rsidRPr="00282444" w:rsidRDefault="00B254AF" w:rsidP="00282444">
            <w:pPr>
              <w:spacing w:after="0" w:line="360" w:lineRule="auto"/>
              <w:jc w:val="center"/>
              <w:rPr>
                <w:rFonts w:ascii="Bookman Old Style" w:eastAsia="PMingLiU" w:hAnsi="Bookman Old Style"/>
                <w:b/>
                <w:lang w:val="id-ID"/>
              </w:rPr>
            </w:pPr>
          </w:p>
          <w:p w14:paraId="14910097" w14:textId="77777777" w:rsidR="00B254AF" w:rsidRPr="00282444" w:rsidRDefault="00B254AF" w:rsidP="00282444">
            <w:pPr>
              <w:spacing w:after="0" w:line="360" w:lineRule="auto"/>
              <w:jc w:val="center"/>
              <w:rPr>
                <w:rFonts w:ascii="Bookman Old Style" w:eastAsia="PMingLiU" w:hAnsi="Bookman Old Style"/>
                <w:b/>
                <w:lang w:val="id-ID"/>
              </w:rPr>
            </w:pPr>
          </w:p>
          <w:p w14:paraId="19D06B43" w14:textId="77777777" w:rsidR="00B254AF" w:rsidRPr="00282444" w:rsidRDefault="00B254AF" w:rsidP="00282444">
            <w:pPr>
              <w:spacing w:after="0" w:line="360" w:lineRule="auto"/>
              <w:jc w:val="center"/>
              <w:rPr>
                <w:rFonts w:ascii="Bookman Old Style" w:eastAsia="PMingLiU" w:hAnsi="Bookman Old Style"/>
                <w:b/>
                <w:lang w:val="en-US"/>
              </w:rPr>
            </w:pPr>
          </w:p>
          <w:p w14:paraId="6BAFAAFA" w14:textId="77777777" w:rsidR="0058157D" w:rsidRPr="00282444" w:rsidRDefault="0058157D" w:rsidP="00282444">
            <w:pPr>
              <w:spacing w:after="0" w:line="360" w:lineRule="auto"/>
              <w:jc w:val="center"/>
              <w:rPr>
                <w:rFonts w:ascii="Bookman Old Style" w:eastAsia="PMingLiU" w:hAnsi="Bookman Old Style"/>
                <w:b/>
                <w:lang w:val="en-US"/>
              </w:rPr>
            </w:pPr>
          </w:p>
          <w:p w14:paraId="4D3F1728" w14:textId="77777777" w:rsidR="00D22279" w:rsidRPr="00282444" w:rsidRDefault="00D22279" w:rsidP="00282444">
            <w:pPr>
              <w:tabs>
                <w:tab w:val="left" w:pos="567"/>
                <w:tab w:val="left" w:pos="4500"/>
              </w:tabs>
              <w:spacing w:after="0" w:line="360" w:lineRule="auto"/>
              <w:jc w:val="both"/>
              <w:rPr>
                <w:rFonts w:ascii="Bookman Old Style" w:hAnsi="Bookman Old Style"/>
                <w:b/>
                <w:color w:val="000000" w:themeColor="text1"/>
                <w:u w:val="single"/>
              </w:rPr>
            </w:pPr>
          </w:p>
          <w:p w14:paraId="4E52D45E" w14:textId="4B243204" w:rsidR="00B254AF" w:rsidRDefault="0097567E" w:rsidP="00204D74">
            <w:pPr>
              <w:spacing w:after="0" w:line="240" w:lineRule="auto"/>
              <w:jc w:val="center"/>
              <w:rPr>
                <w:rFonts w:ascii="Bookman Old Style" w:eastAsia="PMingLiU" w:hAnsi="Bookman Old Style"/>
                <w:color w:val="000000" w:themeColor="text1"/>
                <w:lang w:val="id-ID"/>
              </w:rPr>
            </w:pPr>
            <w:r>
              <w:rPr>
                <w:rFonts w:ascii="Bookman Old Style" w:hAnsi="Bookman Old Style"/>
                <w:b/>
                <w:u w:val="single"/>
              </w:rPr>
              <w:t xml:space="preserve">Prof. Dr. Triono Eddy.S.H.,M.Hum </w:t>
            </w:r>
          </w:p>
          <w:p w14:paraId="1EBBA9E1" w14:textId="406742F3" w:rsidR="00204D74" w:rsidRPr="00204D74" w:rsidRDefault="0097567E" w:rsidP="00204D74">
            <w:pPr>
              <w:spacing w:after="0" w:line="240" w:lineRule="auto"/>
              <w:jc w:val="center"/>
              <w:rPr>
                <w:rFonts w:ascii="Bookman Old Style" w:eastAsia="PMingLiU" w:hAnsi="Bookman Old Style"/>
                <w:lang w:val="en-US"/>
              </w:rPr>
            </w:pPr>
            <w:r>
              <w:rPr>
                <w:rFonts w:ascii="Bookman Old Style" w:eastAsia="PMingLiU" w:hAnsi="Bookman Old Style"/>
                <w:color w:val="000000" w:themeColor="text1"/>
                <w:lang w:val="en-US"/>
              </w:rPr>
              <w:t xml:space="preserve">Direktur Pascasarjana UMSU </w:t>
            </w:r>
          </w:p>
        </w:tc>
        <w:tc>
          <w:tcPr>
            <w:tcW w:w="4361" w:type="dxa"/>
          </w:tcPr>
          <w:p w14:paraId="2070D6F6" w14:textId="77777777" w:rsidR="00445EA8" w:rsidRPr="00282444" w:rsidRDefault="00445EA8" w:rsidP="00282444">
            <w:pPr>
              <w:spacing w:after="0" w:line="360" w:lineRule="auto"/>
              <w:jc w:val="center"/>
              <w:rPr>
                <w:rFonts w:ascii="Bookman Old Style" w:eastAsia="PMingLiU" w:hAnsi="Bookman Old Style"/>
                <w:b/>
              </w:rPr>
            </w:pPr>
            <w:r w:rsidRPr="00282444">
              <w:rPr>
                <w:rFonts w:ascii="Bookman Old Style" w:eastAsia="PMingLiU" w:hAnsi="Bookman Old Style"/>
                <w:b/>
              </w:rPr>
              <w:t>PIHAK KEDUA</w:t>
            </w:r>
          </w:p>
          <w:p w14:paraId="23F35404" w14:textId="2663388D" w:rsidR="00B254AF" w:rsidRPr="00282444" w:rsidRDefault="001524F5" w:rsidP="00282444">
            <w:pPr>
              <w:spacing w:after="0" w:line="360" w:lineRule="auto"/>
              <w:jc w:val="center"/>
              <w:rPr>
                <w:rFonts w:ascii="Bookman Old Style" w:eastAsia="PMingLiU" w:hAnsi="Bookman Old Style"/>
                <w:b/>
                <w:lang w:val="en-US"/>
              </w:rPr>
            </w:pPr>
            <w:r>
              <w:rPr>
                <w:rFonts w:ascii="Bookman Old Style" w:eastAsia="PMingLiU" w:hAnsi="Bookman Old Style"/>
                <w:b/>
              </w:rPr>
              <w:t>ASOSIASI PROGRAM STUDI S2</w:t>
            </w:r>
          </w:p>
          <w:p w14:paraId="48EADD38" w14:textId="77777777" w:rsidR="00B254AF" w:rsidRPr="00282444" w:rsidRDefault="00B254AF" w:rsidP="00282444">
            <w:pPr>
              <w:spacing w:after="0" w:line="360" w:lineRule="auto"/>
              <w:jc w:val="center"/>
              <w:rPr>
                <w:rFonts w:ascii="Bookman Old Style" w:eastAsia="PMingLiU" w:hAnsi="Bookman Old Style"/>
                <w:b/>
                <w:lang w:val="en-US"/>
              </w:rPr>
            </w:pPr>
          </w:p>
          <w:p w14:paraId="753576EC" w14:textId="77777777" w:rsidR="00B254AF" w:rsidRPr="00282444" w:rsidRDefault="00B254AF" w:rsidP="00282444">
            <w:pPr>
              <w:spacing w:after="0" w:line="360" w:lineRule="auto"/>
              <w:jc w:val="center"/>
              <w:rPr>
                <w:rFonts w:ascii="Bookman Old Style" w:eastAsia="PMingLiU" w:hAnsi="Bookman Old Style"/>
                <w:b/>
                <w:lang w:val="en-US"/>
              </w:rPr>
            </w:pPr>
          </w:p>
          <w:p w14:paraId="1F2023D0" w14:textId="77777777" w:rsidR="00B254AF" w:rsidRPr="00282444" w:rsidRDefault="00B254AF" w:rsidP="00282444">
            <w:pPr>
              <w:spacing w:after="0" w:line="360" w:lineRule="auto"/>
              <w:jc w:val="center"/>
              <w:rPr>
                <w:rFonts w:ascii="Bookman Old Style" w:eastAsia="PMingLiU" w:hAnsi="Bookman Old Style"/>
                <w:b/>
                <w:u w:val="single"/>
              </w:rPr>
            </w:pPr>
          </w:p>
          <w:p w14:paraId="2F0AA194" w14:textId="77777777" w:rsidR="0058157D" w:rsidRPr="00282444" w:rsidRDefault="0058157D" w:rsidP="00282444">
            <w:pPr>
              <w:spacing w:after="0" w:line="360" w:lineRule="auto"/>
              <w:jc w:val="center"/>
              <w:rPr>
                <w:rFonts w:ascii="Bookman Old Style" w:eastAsia="PMingLiU" w:hAnsi="Bookman Old Style"/>
                <w:b/>
                <w:u w:val="single"/>
              </w:rPr>
            </w:pPr>
          </w:p>
          <w:p w14:paraId="45E57B63" w14:textId="77777777" w:rsidR="00B254AF" w:rsidRPr="00282444" w:rsidRDefault="00B254AF" w:rsidP="00282444">
            <w:pPr>
              <w:spacing w:after="0" w:line="360" w:lineRule="auto"/>
              <w:jc w:val="center"/>
              <w:rPr>
                <w:rFonts w:ascii="Bookman Old Style" w:eastAsia="PMingLiU" w:hAnsi="Bookman Old Style"/>
                <w:b/>
                <w:u w:val="single"/>
              </w:rPr>
            </w:pPr>
          </w:p>
          <w:p w14:paraId="0FBB6FE4" w14:textId="77777777" w:rsidR="00445EA8" w:rsidRPr="00282444" w:rsidRDefault="00D22279" w:rsidP="00282444">
            <w:pPr>
              <w:tabs>
                <w:tab w:val="left" w:pos="567"/>
                <w:tab w:val="left" w:pos="4500"/>
              </w:tabs>
              <w:spacing w:after="0" w:line="360" w:lineRule="auto"/>
              <w:jc w:val="both"/>
              <w:rPr>
                <w:rFonts w:ascii="Bookman Old Style" w:hAnsi="Bookman Old Style"/>
                <w:b/>
                <w:color w:val="000000" w:themeColor="text1"/>
                <w:u w:val="single"/>
              </w:rPr>
            </w:pPr>
            <w:r w:rsidRPr="00282444">
              <w:rPr>
                <w:rFonts w:ascii="Bookman Old Style" w:hAnsi="Bookman Old Style"/>
                <w:b/>
                <w:color w:val="000000" w:themeColor="text1"/>
                <w:u w:val="single"/>
              </w:rPr>
              <w:t xml:space="preserve"> </w:t>
            </w:r>
          </w:p>
          <w:p w14:paraId="7D5861AF" w14:textId="477D44AD" w:rsidR="00B254AF" w:rsidRPr="00282444" w:rsidRDefault="00B254AF" w:rsidP="00282444">
            <w:pPr>
              <w:spacing w:after="0" w:line="360" w:lineRule="auto"/>
              <w:jc w:val="center"/>
              <w:rPr>
                <w:rFonts w:ascii="Bookman Old Style" w:eastAsia="PMingLiU" w:hAnsi="Bookman Old Style"/>
              </w:rPr>
            </w:pPr>
          </w:p>
        </w:tc>
      </w:tr>
    </w:tbl>
    <w:p w14:paraId="53716702" w14:textId="77777777" w:rsidR="00B254AF" w:rsidRPr="00282444" w:rsidRDefault="00B254AF" w:rsidP="00282444">
      <w:pPr>
        <w:spacing w:after="0" w:line="360" w:lineRule="auto"/>
        <w:rPr>
          <w:rFonts w:ascii="Bookman Old Style" w:hAnsi="Bookman Old Style"/>
        </w:rPr>
      </w:pPr>
    </w:p>
    <w:sectPr w:rsidR="00B254AF" w:rsidRPr="00282444" w:rsidSect="00184542">
      <w:headerReference w:type="default" r:id="rId10"/>
      <w:footerReference w:type="default" r:id="rId11"/>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C54C2" w14:textId="77777777" w:rsidR="00026C8C" w:rsidRDefault="00026C8C">
      <w:pPr>
        <w:spacing w:line="240" w:lineRule="auto"/>
      </w:pPr>
      <w:r>
        <w:separator/>
      </w:r>
    </w:p>
  </w:endnote>
  <w:endnote w:type="continuationSeparator" w:id="0">
    <w:p w14:paraId="1E7614F3" w14:textId="77777777" w:rsidR="00026C8C" w:rsidRDefault="00026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DFCD" w14:textId="77777777" w:rsidR="00B254AF" w:rsidRDefault="00B254AF">
    <w:pPr>
      <w:pStyle w:val="Footer"/>
      <w:tabs>
        <w:tab w:val="clear" w:pos="8306"/>
      </w:tabs>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C1A1D" w14:textId="77777777" w:rsidR="00026C8C" w:rsidRDefault="00026C8C">
      <w:pPr>
        <w:spacing w:after="0"/>
      </w:pPr>
      <w:r>
        <w:separator/>
      </w:r>
    </w:p>
  </w:footnote>
  <w:footnote w:type="continuationSeparator" w:id="0">
    <w:p w14:paraId="2B8A0385" w14:textId="77777777" w:rsidR="00026C8C" w:rsidRDefault="00026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7AF9" w14:textId="77777777" w:rsidR="00B254AF" w:rsidRDefault="00184542" w:rsidP="00184542">
    <w:pPr>
      <w:pStyle w:val="Header"/>
      <w:tabs>
        <w:tab w:val="left" w:pos="990"/>
        <w:tab w:val="right" w:pos="9921"/>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C244FF8"/>
    <w:lvl w:ilvl="0">
      <w:start w:val="1"/>
      <w:numFmt w:val="decimal"/>
      <w:lvlText w:val="(%1)"/>
      <w:lvlJc w:val="left"/>
      <w:pPr>
        <w:tabs>
          <w:tab w:val="left" w:pos="720"/>
        </w:tabs>
        <w:ind w:left="720" w:hanging="360"/>
      </w:pPr>
      <w:rPr>
        <w:rFonts w:ascii="Bookman Old Style" w:eastAsia="Times New Roman" w:hAnsi="Bookman Old Style"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0000003"/>
    <w:lvl w:ilvl="0">
      <w:start w:val="1"/>
      <w:numFmt w:val="decimal"/>
      <w:lvlText w:val="%1."/>
      <w:lvlJc w:val="left"/>
      <w:pPr>
        <w:tabs>
          <w:tab w:val="left" w:pos="2880"/>
        </w:tabs>
        <w:ind w:left="2952" w:hanging="432"/>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multilevel"/>
    <w:tmpl w:val="00000005"/>
    <w:lvl w:ilvl="0">
      <w:start w:val="1"/>
      <w:numFmt w:val="decimal"/>
      <w:lvlText w:val="%1."/>
      <w:lvlJc w:val="left"/>
      <w:pPr>
        <w:tabs>
          <w:tab w:val="left" w:pos="1440"/>
        </w:tabs>
        <w:ind w:left="14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0000006"/>
    <w:multiLevelType w:val="multilevel"/>
    <w:tmpl w:val="00000006"/>
    <w:lvl w:ilvl="0">
      <w:start w:val="1"/>
      <w:numFmt w:val="decimal"/>
      <w:lvlText w:val="%1."/>
      <w:lvlJc w:val="left"/>
      <w:pPr>
        <w:tabs>
          <w:tab w:val="left" w:pos="1440"/>
        </w:tabs>
        <w:ind w:left="14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D6A5505"/>
    <w:multiLevelType w:val="hybridMultilevel"/>
    <w:tmpl w:val="F87442EA"/>
    <w:lvl w:ilvl="0" w:tplc="8A5A1844">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13600893"/>
    <w:multiLevelType w:val="hybridMultilevel"/>
    <w:tmpl w:val="3BB85614"/>
    <w:lvl w:ilvl="0" w:tplc="9FEE1A8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31838"/>
    <w:multiLevelType w:val="hybridMultilevel"/>
    <w:tmpl w:val="A4A00A76"/>
    <w:lvl w:ilvl="0" w:tplc="991EA0D0">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84FED"/>
    <w:multiLevelType w:val="hybridMultilevel"/>
    <w:tmpl w:val="7F068A5C"/>
    <w:lvl w:ilvl="0" w:tplc="597A23B6">
      <w:start w:val="1"/>
      <w:numFmt w:val="decimal"/>
      <w:lvlText w:val="%1."/>
      <w:lvlJc w:val="left"/>
      <w:pPr>
        <w:ind w:left="720" w:hanging="360"/>
      </w:pPr>
      <w:rPr>
        <w:rFonts w:hint="default"/>
        <w:sz w:val="2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5565F57"/>
    <w:multiLevelType w:val="multilevel"/>
    <w:tmpl w:val="00000000"/>
    <w:lvl w:ilvl="0">
      <w:start w:val="1"/>
      <w:numFmt w:val="decimal"/>
      <w:lvlText w:val="%1."/>
      <w:lvlJc w:val="left"/>
      <w:pPr>
        <w:tabs>
          <w:tab w:val="left" w:pos="1440"/>
        </w:tabs>
        <w:ind w:left="14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8279F"/>
    <w:multiLevelType w:val="hybridMultilevel"/>
    <w:tmpl w:val="BAD88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02AAD"/>
    <w:multiLevelType w:val="hybridMultilevel"/>
    <w:tmpl w:val="A62EDEC2"/>
    <w:lvl w:ilvl="0" w:tplc="3E709EE0">
      <w:start w:val="1"/>
      <w:numFmt w:val="decimal"/>
      <w:lvlText w:val="%1."/>
      <w:lvlJc w:val="left"/>
      <w:pPr>
        <w:ind w:left="1080" w:hanging="360"/>
      </w:pPr>
      <w:rPr>
        <w:rFonts w:hint="default"/>
        <w:b/>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9B74F6B"/>
    <w:multiLevelType w:val="hybridMultilevel"/>
    <w:tmpl w:val="82A0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C0061"/>
    <w:multiLevelType w:val="hybridMultilevel"/>
    <w:tmpl w:val="09D6AE16"/>
    <w:lvl w:ilvl="0" w:tplc="1D42F7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F5188"/>
    <w:multiLevelType w:val="hybridMultilevel"/>
    <w:tmpl w:val="110A1B44"/>
    <w:lvl w:ilvl="0" w:tplc="723E4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316D75"/>
    <w:multiLevelType w:val="hybridMultilevel"/>
    <w:tmpl w:val="BC94000C"/>
    <w:lvl w:ilvl="0" w:tplc="13CCF8B0">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85015"/>
    <w:multiLevelType w:val="hybridMultilevel"/>
    <w:tmpl w:val="8F58A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150056">
    <w:abstractNumId w:val="1"/>
  </w:num>
  <w:num w:numId="2" w16cid:durableId="1653096073">
    <w:abstractNumId w:val="0"/>
  </w:num>
  <w:num w:numId="3" w16cid:durableId="1205369208">
    <w:abstractNumId w:val="4"/>
  </w:num>
  <w:num w:numId="4" w16cid:durableId="770469336">
    <w:abstractNumId w:val="2"/>
  </w:num>
  <w:num w:numId="5" w16cid:durableId="1006832560">
    <w:abstractNumId w:val="10"/>
  </w:num>
  <w:num w:numId="6" w16cid:durableId="1177157881">
    <w:abstractNumId w:val="3"/>
  </w:num>
  <w:num w:numId="7" w16cid:durableId="1664237020">
    <w:abstractNumId w:val="5"/>
  </w:num>
  <w:num w:numId="8" w16cid:durableId="1572693079">
    <w:abstractNumId w:val="14"/>
  </w:num>
  <w:num w:numId="9" w16cid:durableId="478033260">
    <w:abstractNumId w:val="16"/>
  </w:num>
  <w:num w:numId="10" w16cid:durableId="1513953132">
    <w:abstractNumId w:val="8"/>
  </w:num>
  <w:num w:numId="11" w16cid:durableId="1914970326">
    <w:abstractNumId w:val="15"/>
  </w:num>
  <w:num w:numId="12" w16cid:durableId="882062077">
    <w:abstractNumId w:val="12"/>
  </w:num>
  <w:num w:numId="13" w16cid:durableId="1157957088">
    <w:abstractNumId w:val="6"/>
  </w:num>
  <w:num w:numId="14" w16cid:durableId="1773620924">
    <w:abstractNumId w:val="7"/>
  </w:num>
  <w:num w:numId="15" w16cid:durableId="607279847">
    <w:abstractNumId w:val="17"/>
  </w:num>
  <w:num w:numId="16" w16cid:durableId="991719560">
    <w:abstractNumId w:val="13"/>
  </w:num>
  <w:num w:numId="17" w16cid:durableId="171335943">
    <w:abstractNumId w:val="11"/>
  </w:num>
  <w:num w:numId="18" w16cid:durableId="1858343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AF"/>
    <w:rsid w:val="000112DD"/>
    <w:rsid w:val="00017D77"/>
    <w:rsid w:val="00021ADC"/>
    <w:rsid w:val="00026C8C"/>
    <w:rsid w:val="00060263"/>
    <w:rsid w:val="001442B7"/>
    <w:rsid w:val="001524F5"/>
    <w:rsid w:val="00184542"/>
    <w:rsid w:val="001F6AE5"/>
    <w:rsid w:val="00204D74"/>
    <w:rsid w:val="002560A9"/>
    <w:rsid w:val="00274FB2"/>
    <w:rsid w:val="00282444"/>
    <w:rsid w:val="00306286"/>
    <w:rsid w:val="003121D7"/>
    <w:rsid w:val="00343859"/>
    <w:rsid w:val="00344060"/>
    <w:rsid w:val="00351B29"/>
    <w:rsid w:val="00362119"/>
    <w:rsid w:val="003D1516"/>
    <w:rsid w:val="003E4DB9"/>
    <w:rsid w:val="004336EC"/>
    <w:rsid w:val="00445EA8"/>
    <w:rsid w:val="00482DBA"/>
    <w:rsid w:val="004B4594"/>
    <w:rsid w:val="004C69F0"/>
    <w:rsid w:val="004C7A9B"/>
    <w:rsid w:val="004D1208"/>
    <w:rsid w:val="004F636F"/>
    <w:rsid w:val="0053435E"/>
    <w:rsid w:val="00536809"/>
    <w:rsid w:val="0058157D"/>
    <w:rsid w:val="005B732C"/>
    <w:rsid w:val="00602715"/>
    <w:rsid w:val="00603A50"/>
    <w:rsid w:val="00684BEA"/>
    <w:rsid w:val="006B2516"/>
    <w:rsid w:val="006B575D"/>
    <w:rsid w:val="006C180B"/>
    <w:rsid w:val="00716E7E"/>
    <w:rsid w:val="00775E9B"/>
    <w:rsid w:val="00784AC0"/>
    <w:rsid w:val="00786DF4"/>
    <w:rsid w:val="00793387"/>
    <w:rsid w:val="007D32E1"/>
    <w:rsid w:val="00802905"/>
    <w:rsid w:val="00813154"/>
    <w:rsid w:val="008406E7"/>
    <w:rsid w:val="00864F7F"/>
    <w:rsid w:val="008A322F"/>
    <w:rsid w:val="0092323A"/>
    <w:rsid w:val="0097567E"/>
    <w:rsid w:val="00993742"/>
    <w:rsid w:val="009B1A01"/>
    <w:rsid w:val="009B6D03"/>
    <w:rsid w:val="009D08D8"/>
    <w:rsid w:val="009D3D8B"/>
    <w:rsid w:val="00A1469D"/>
    <w:rsid w:val="00A31CF0"/>
    <w:rsid w:val="00A33313"/>
    <w:rsid w:val="00AC266D"/>
    <w:rsid w:val="00B254AF"/>
    <w:rsid w:val="00B5204C"/>
    <w:rsid w:val="00B63CD1"/>
    <w:rsid w:val="00BA267F"/>
    <w:rsid w:val="00BA3B31"/>
    <w:rsid w:val="00BF5742"/>
    <w:rsid w:val="00C16724"/>
    <w:rsid w:val="00C35DA1"/>
    <w:rsid w:val="00C3796C"/>
    <w:rsid w:val="00C47249"/>
    <w:rsid w:val="00C50BEB"/>
    <w:rsid w:val="00C53E56"/>
    <w:rsid w:val="00C63C3A"/>
    <w:rsid w:val="00C67BD8"/>
    <w:rsid w:val="00CA4E57"/>
    <w:rsid w:val="00CC1AF9"/>
    <w:rsid w:val="00CE7E51"/>
    <w:rsid w:val="00D22279"/>
    <w:rsid w:val="00D764B3"/>
    <w:rsid w:val="00D80743"/>
    <w:rsid w:val="00D96EE6"/>
    <w:rsid w:val="00DD743B"/>
    <w:rsid w:val="00E01899"/>
    <w:rsid w:val="00EA4D72"/>
    <w:rsid w:val="00ED75B1"/>
    <w:rsid w:val="00EF1077"/>
    <w:rsid w:val="00F20EFA"/>
    <w:rsid w:val="00F24EF5"/>
    <w:rsid w:val="00F46235"/>
    <w:rsid w:val="00F551D1"/>
    <w:rsid w:val="00F5651E"/>
    <w:rsid w:val="00F74BD5"/>
    <w:rsid w:val="00F74CF1"/>
    <w:rsid w:val="00F92835"/>
    <w:rsid w:val="621212F4"/>
    <w:rsid w:val="7BA120B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72971"/>
  <w15:docId w15:val="{A80CC45A-346C-41E7-8FE4-26631DFC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imes New Roman" w:eastAsia="Times New Roman" w:hAnsi="Times New Roman"/>
      <w:sz w:val="24"/>
      <w:szCs w:val="24"/>
      <w:lang w:val="en-GB" w:eastAsia="en-GB"/>
    </w:rPr>
  </w:style>
  <w:style w:type="paragraph" w:styleId="Heading2">
    <w:name w:val="heading 2"/>
    <w:basedOn w:val="Normal"/>
    <w:next w:val="Normal"/>
    <w:link w:val="Heading2Char"/>
    <w:qFormat/>
    <w:pPr>
      <w:keepNext/>
      <w:jc w:val="center"/>
      <w:outlineLvl w:val="1"/>
    </w:pPr>
    <w:rPr>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qFormat/>
    <w:pPr>
      <w:spacing w:after="120" w:line="480" w:lineRule="auto"/>
    </w:pPr>
    <w:rPr>
      <w:rFonts w:ascii="Garamond" w:hAnsi="Garamond"/>
      <w:lang w:val="en-US" w:eastAsia="en-US"/>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qFormat/>
    <w:rPr>
      <w:b/>
      <w:bCs/>
    </w:r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character" w:styleId="Hyperlink">
    <w:name w:val="Hyperlink"/>
    <w:basedOn w:val="DefaultParagraphFont"/>
    <w:qFormat/>
    <w:rPr>
      <w:color w:val="0000FF"/>
      <w:u w:val="single"/>
    </w:rPr>
  </w:style>
  <w:style w:type="table" w:styleId="TableGrid">
    <w:name w:val="Table Grid"/>
    <w:basedOn w:val="TableNormal"/>
    <w:uiPriority w:val="59"/>
    <w:qFormat/>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rPr>
      <w:lang w:val="en-US" w:eastAsia="en-US"/>
    </w:rPr>
  </w:style>
  <w:style w:type="character" w:customStyle="1" w:styleId="CommentTextChar">
    <w:name w:val="Comment Text Char"/>
    <w:basedOn w:val="DefaultParagraphFont"/>
    <w:link w:val="CommentText"/>
    <w:uiPriority w:val="99"/>
    <w:qFormat/>
    <w:rPr>
      <w:lang w:val="en-GB" w:eastAsia="en-GB"/>
    </w:rPr>
  </w:style>
  <w:style w:type="character" w:customStyle="1" w:styleId="BodyTextChar">
    <w:name w:val="Body Text Char"/>
    <w:basedOn w:val="DefaultParagraphFont"/>
    <w:link w:val="BodyText"/>
    <w:qFormat/>
    <w:rPr>
      <w:sz w:val="24"/>
      <w:szCs w:val="24"/>
      <w:lang w:val="en-GB" w:eastAsia="en-GB"/>
    </w:rPr>
  </w:style>
  <w:style w:type="character" w:customStyle="1" w:styleId="Heading2Char">
    <w:name w:val="Heading 2 Char"/>
    <w:basedOn w:val="DefaultParagraphFont"/>
    <w:link w:val="Heading2"/>
    <w:qFormat/>
    <w:rPr>
      <w:b/>
      <w:sz w:val="24"/>
    </w:rPr>
  </w:style>
  <w:style w:type="paragraph" w:customStyle="1" w:styleId="yiv1491569198msonormal">
    <w:name w:val="yiv1491569198msonormal"/>
    <w:basedOn w:val="Normal"/>
    <w:rsid w:val="008406E7"/>
    <w:pPr>
      <w:spacing w:before="100" w:beforeAutospacing="1" w:after="100" w:afterAutospacing="1" w:line="240" w:lineRule="auto"/>
    </w:pPr>
    <w:rPr>
      <w:lang w:val="en-US" w:eastAsia="en-US"/>
    </w:rPr>
  </w:style>
  <w:style w:type="paragraph" w:styleId="NoSpacing">
    <w:name w:val="No Spacing"/>
    <w:qFormat/>
    <w:rsid w:val="00684BEA"/>
    <w:pPr>
      <w:suppressAutoHyphens/>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D18E3-D395-4438-8B10-681C5D89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NOTA KESEPAHAMAN</vt:lpstr>
    </vt:vector>
  </TitlesOfParts>
  <Company>Toshiba</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KESEPAHAMAN</dc:title>
  <dc:creator>AHW LAW FIRM</dc:creator>
  <cp:lastModifiedBy>Eka Nurmala Sari</cp:lastModifiedBy>
  <cp:revision>9</cp:revision>
  <cp:lastPrinted>2022-02-23T07:47:00Z</cp:lastPrinted>
  <dcterms:created xsi:type="dcterms:W3CDTF">2022-12-13T03:00:00Z</dcterms:created>
  <dcterms:modified xsi:type="dcterms:W3CDTF">2024-07-05T02:03:00Z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167d4837e08642df97659be66f1977d9</vt:lpwstr>
  </property>
</Properties>
</file>